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A01CC">
      <w:pPr>
        <w:ind w:firstLine="851"/>
        <w:jc w:val="right"/>
      </w:pPr>
      <w:r>
        <w:t>Дело  № 05-0099/7/2017</w:t>
      </w:r>
    </w:p>
    <w:p w:rsidR="00A77B3E" w:rsidP="00FA01CC">
      <w:pPr>
        <w:ind w:firstLine="851"/>
        <w:jc w:val="both"/>
      </w:pPr>
    </w:p>
    <w:p w:rsidR="00A77B3E" w:rsidP="00FA01CC">
      <w:pPr>
        <w:ind w:firstLine="851"/>
        <w:jc w:val="center"/>
      </w:pPr>
      <w:r>
        <w:t>ПОСТАНОВЛЕНИЕ</w:t>
      </w:r>
    </w:p>
    <w:p w:rsidR="00A77B3E" w:rsidP="00FA01CC">
      <w:pPr>
        <w:ind w:firstLine="851"/>
        <w:jc w:val="both"/>
      </w:pPr>
    </w:p>
    <w:p w:rsidR="00A77B3E" w:rsidP="00FA01CC">
      <w:pPr>
        <w:ind w:firstLine="851"/>
        <w:jc w:val="both"/>
      </w:pPr>
      <w:r>
        <w:t xml:space="preserve">19 октября 2017 года </w:t>
      </w:r>
      <w:r>
        <w:tab/>
      </w:r>
      <w:r>
        <w:tab/>
      </w:r>
      <w:r>
        <w:tab/>
        <w:t xml:space="preserve">                      </w:t>
      </w:r>
      <w:r>
        <w:t>г</w:t>
      </w:r>
      <w:r>
        <w:t>. Симферополь,</w:t>
      </w:r>
    </w:p>
    <w:p w:rsidR="00A77B3E" w:rsidP="00FA01CC">
      <w:pPr>
        <w:ind w:firstLine="851"/>
        <w:jc w:val="both"/>
      </w:pPr>
      <w:r>
        <w:t>адрес</w:t>
      </w:r>
    </w:p>
    <w:p w:rsidR="00A77B3E" w:rsidP="00FA01CC">
      <w:pPr>
        <w:ind w:firstLine="851"/>
        <w:jc w:val="both"/>
      </w:pPr>
    </w:p>
    <w:p w:rsidR="00A77B3E" w:rsidP="00FA01CC">
      <w:pPr>
        <w:ind w:firstLine="851"/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Бугаева Л.Г.,</w:t>
      </w:r>
    </w:p>
    <w:p w:rsidR="00A77B3E" w:rsidP="00FA01CC">
      <w:pPr>
        <w:ind w:firstLine="851"/>
        <w:jc w:val="both"/>
      </w:pPr>
      <w:r>
        <w:t xml:space="preserve">при участии лица, в отношении которого ведется производство по делу об административном правонарушении –  Королевой Ларисы Викторовны, </w:t>
      </w:r>
    </w:p>
    <w:p w:rsidR="00A77B3E" w:rsidP="00FA01CC">
      <w:pPr>
        <w:ind w:firstLine="851"/>
        <w:jc w:val="both"/>
      </w:pPr>
      <w:r>
        <w:t xml:space="preserve">рассмотрев в открытом судебном заседании дело об административном правонарушении (протокол от дата № 8836 </w:t>
      </w:r>
      <w:r>
        <w:t>об административном правонарушении) в отношении директора наименование организации Королевой Ларисы Викторовны, паспортные данные, проживающей по адресу: адрес, привлекаемой к административной ответственности по ст.15.5 Кодекса Российской Федерации об адми</w:t>
      </w:r>
      <w:r>
        <w:t xml:space="preserve">нистративных правонарушениях (далее - </w:t>
      </w:r>
      <w:r>
        <w:t>КоАП</w:t>
      </w:r>
      <w:r>
        <w:t xml:space="preserve"> РФ), -</w:t>
      </w:r>
    </w:p>
    <w:p w:rsidR="00A77B3E" w:rsidP="00FA01CC">
      <w:pPr>
        <w:ind w:firstLine="851"/>
        <w:jc w:val="center"/>
      </w:pPr>
      <w:r>
        <w:t>УСТАНОВИЛ:</w:t>
      </w:r>
    </w:p>
    <w:p w:rsidR="00A77B3E" w:rsidP="00FA01CC">
      <w:pPr>
        <w:ind w:firstLine="851"/>
        <w:jc w:val="both"/>
      </w:pPr>
      <w:r>
        <w:t>Согласно протокола от дата № 8836 об административном правонарушении, Королева Лариса Викторовна, являясь директором наименование организации (наименование организации), ОГРН 1149102024642, распо</w:t>
      </w:r>
      <w:r>
        <w:t>ложенного по адресу: адрес, литера</w:t>
      </w:r>
      <w:r>
        <w:t xml:space="preserve"> В</w:t>
      </w:r>
      <w:r>
        <w:t>, не представила в ИНФС России по г. Симферополю в установленный срок налоговую декларацию по единому налогу на вмененный доход для отдельных видов деятельности за адрес дата (форма по КНД 1152016) - в срок не позднее да</w:t>
      </w:r>
      <w:r>
        <w:t>та.</w:t>
      </w:r>
    </w:p>
    <w:p w:rsidR="00A77B3E" w:rsidP="00FA01CC">
      <w:pPr>
        <w:ind w:firstLine="851"/>
        <w:jc w:val="both"/>
      </w:pPr>
      <w:r>
        <w:t xml:space="preserve">Королевой Л.В. дата разъяснены процессуальные права и обязанности, предусмотренные ст. 25.1 </w:t>
      </w:r>
      <w:r>
        <w:t>КоАП</w:t>
      </w:r>
      <w:r>
        <w:t xml:space="preserve"> РФ, а также права, предусмотренные ст. 51 Конституции РФ, о чем в материалах дела имеется расписка.</w:t>
      </w:r>
    </w:p>
    <w:p w:rsidR="00A77B3E" w:rsidP="00FA01CC">
      <w:pPr>
        <w:ind w:firstLine="851"/>
        <w:jc w:val="both"/>
      </w:pPr>
      <w:r>
        <w:t>В ходе судебного заседания дата Королева Л.В. представи</w:t>
      </w:r>
      <w:r>
        <w:t xml:space="preserve">ла пояснения по делу, свою вину в совершении административного правонарушения, предусмотренного ст. 15.5 </w:t>
      </w:r>
      <w:r>
        <w:t>КоАП</w:t>
      </w:r>
      <w:r>
        <w:t xml:space="preserve"> РФ, признала, в содеянном раскаялась, объяснив несвоевременное представление налоговой декларации по причине отсутствия в штате общества бухгалтер</w:t>
      </w:r>
      <w:r>
        <w:t>а.</w:t>
      </w:r>
    </w:p>
    <w:p w:rsidR="00A77B3E" w:rsidP="00FA01CC">
      <w:pPr>
        <w:ind w:firstLine="851"/>
        <w:jc w:val="both"/>
      </w:pPr>
      <w:r>
        <w:t xml:space="preserve">Выслушав Королеву Л.В., исследовав материалы дела об административном правонарушении, суд пришел к следующему. </w:t>
      </w:r>
    </w:p>
    <w:p w:rsidR="00A77B3E" w:rsidP="00FA01CC">
      <w:pPr>
        <w:ind w:firstLine="851"/>
        <w:jc w:val="both"/>
      </w:pPr>
      <w:r>
        <w:t>Согласно протоколу об административном правонарушении № 8836 от дата следует, что в действиях директора наименование организации Королевой Л.</w:t>
      </w:r>
      <w:r>
        <w:t xml:space="preserve">В. усматривается нарушение  требований </w:t>
      </w:r>
      <w:r>
        <w:t>пп</w:t>
      </w:r>
      <w:r>
        <w:t>. 4, п. 1 ст. 23,п.3 ст.346.32 Налогового кодекса Российской Федерации (далее – НК РФ), что выразилось в не обеспечении своевременного представления в ИНФС России по г. Симферополю налоговой декларации по единому на</w:t>
      </w:r>
      <w:r>
        <w:t>логу на вмененный доход для отдельных видов деятельности за адрес дата (форма по КНД 1152016), то есть при законодательно установленном сроке представления декларации не позднее дата, декларация представлена дата.</w:t>
      </w:r>
    </w:p>
    <w:p w:rsidR="00A77B3E" w:rsidP="00FA01CC">
      <w:pPr>
        <w:ind w:firstLine="851"/>
        <w:jc w:val="both"/>
      </w:pPr>
      <w:r>
        <w:t xml:space="preserve">Вышеназванные обстоятельства, указанные в </w:t>
      </w:r>
      <w:r>
        <w:t xml:space="preserve">протоколе об административном правонарушении, так же подтверждаются имеющимися в материалах дела сведениями, а именно: актом налоговой проверки №12321 от дата; решением ИФНС России по г. Симферополю о привлечении к ответственности за совершение налогового </w:t>
      </w:r>
      <w:r>
        <w:t>правонарушения от дата №10345.</w:t>
      </w:r>
    </w:p>
    <w:p w:rsidR="00A77B3E" w:rsidP="00FA01CC">
      <w:pPr>
        <w:ind w:firstLine="851"/>
        <w:jc w:val="both"/>
      </w:pPr>
      <w:r>
        <w:t>Статья 23 НК РФ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 (</w:t>
      </w:r>
      <w:r>
        <w:t>пп</w:t>
      </w:r>
      <w:r>
        <w:t xml:space="preserve">. </w:t>
      </w:r>
      <w:r>
        <w:t>4. п.1 ст. 23 НК РФ).</w:t>
      </w:r>
    </w:p>
    <w:p w:rsidR="00A77B3E" w:rsidP="00FA01CC">
      <w:pPr>
        <w:ind w:firstLine="851"/>
        <w:jc w:val="both"/>
      </w:pPr>
      <w:r>
        <w:t>Налоговым периодом по единому налогу признается квартал (ст.346.30 НК РФ).</w:t>
      </w:r>
    </w:p>
    <w:p w:rsidR="00A77B3E" w:rsidP="00FA01CC">
      <w:pPr>
        <w:ind w:firstLine="851"/>
        <w:jc w:val="both"/>
      </w:pPr>
      <w:r>
        <w:t>Согласно п. 3 ст. 346.32 НК РФ налоговые декларации по итогам налогового периода представляются налогоплательщиками в налоговые органы не позднее 20-го числа п</w:t>
      </w:r>
      <w:r>
        <w:t xml:space="preserve">ервого месяца следующего налогового периода. </w:t>
      </w:r>
    </w:p>
    <w:p w:rsidR="00A77B3E" w:rsidP="00FA01CC">
      <w:pPr>
        <w:ind w:firstLine="851"/>
        <w:jc w:val="both"/>
      </w:pPr>
      <w:r>
        <w:t xml:space="preserve">Согласно ст. 2.4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</w:t>
      </w:r>
      <w:r>
        <w:t>обязанностей.</w:t>
      </w:r>
    </w:p>
    <w:p w:rsidR="00A77B3E" w:rsidP="00FA01CC">
      <w:pPr>
        <w:ind w:firstLine="851"/>
        <w:jc w:val="both"/>
      </w:pPr>
      <w:r>
        <w:t>Согласно выписке из Единого государственного реестра юридических лиц, Королева Л.В. является директором наименование организации, и следовательно является надлежащим субъектом данного административного правонарушения.</w:t>
      </w:r>
    </w:p>
    <w:p w:rsidR="00A77B3E" w:rsidP="00FA01CC">
      <w:pPr>
        <w:ind w:firstLine="851"/>
        <w:jc w:val="both"/>
      </w:pPr>
      <w:r>
        <w:t>Факт совершения Королево</w:t>
      </w:r>
      <w:r>
        <w:t xml:space="preserve">й Л.В. административного правонарушения, ответственность за которое установлена статьей 15.5 </w:t>
      </w:r>
      <w:r>
        <w:t>КоАП</w:t>
      </w:r>
      <w:r>
        <w:t xml:space="preserve"> РФ, и ее виновность подтверждаются совокупностью исследованных доказательств, достоверность и допустимость которых сомнений не вызывают, в частности: -протоко</w:t>
      </w:r>
      <w:r>
        <w:t xml:space="preserve">лом об административном правонарушении № 8836 от дата; -налоговой декларацией по единому налогу на вмененный доход для отдельных видов деятельности за адрес дата (форма по КНД 1152016); -актом налоговой проверки №12321 от дата; -решением ИФНС России по г. </w:t>
      </w:r>
      <w:r>
        <w:t>Симферополю о привлечении к ответственности за совершение налогового правонарушения от дата №10345; - выпиской из Единого государственного реестра юридических лиц.</w:t>
      </w:r>
    </w:p>
    <w:p w:rsidR="00A77B3E" w:rsidP="00FA01CC">
      <w:pPr>
        <w:ind w:firstLine="851"/>
        <w:jc w:val="both"/>
      </w:pPr>
      <w:r>
        <w:t>С учетом изложенного, суд приходит к выводу, что в действиях Королевой Л.В. имеется состав п</w:t>
      </w:r>
      <w:r>
        <w:t xml:space="preserve">равонарушения, предусмотренного ст. 15.5 </w:t>
      </w:r>
      <w:r>
        <w:t>КоАП</w:t>
      </w:r>
      <w:r>
        <w:t xml:space="preserve"> РФ, а именно нарушение установленного законодательством о налогах и сборах срока представления в налоговой орган налоговой </w:t>
      </w:r>
      <w:r>
        <w:t>декларациипо</w:t>
      </w:r>
      <w:r>
        <w:t xml:space="preserve"> единому налогу на вмененный доход для отдельных видов деятельности за адре</w:t>
      </w:r>
      <w:r>
        <w:t>с дата (форма по КНД 1152016).</w:t>
      </w:r>
    </w:p>
    <w:p w:rsidR="00A77B3E" w:rsidP="00FA01CC">
      <w:pPr>
        <w:ind w:firstLine="851"/>
        <w:jc w:val="both"/>
      </w:pPr>
      <w:r>
        <w:t xml:space="preserve">В соответствии с ч.2 ст.4.1 </w:t>
      </w:r>
      <w:r>
        <w:t>КоАП</w:t>
      </w:r>
      <w:r>
        <w:t xml:space="preserve"> РФ, всесторонне, полно и объективно выяснив обстоятельства дела, проанализировав все фактические данные, оценив имеющиеся в материалах дела доказательства, учитывая характер совершенного право</w:t>
      </w:r>
      <w:r>
        <w:t xml:space="preserve">нарушения, данные о личности правонарушителя, отсутствие обстоятельств отягчающих административную ответственность, суд считает необходимым назначить Королевой Л.В. наказание в пределах санкции ст. 15.5 </w:t>
      </w:r>
      <w:r>
        <w:t>КоАП</w:t>
      </w:r>
      <w:r>
        <w:t xml:space="preserve"> РФ.</w:t>
      </w:r>
    </w:p>
    <w:p w:rsidR="00A77B3E" w:rsidP="00FA01CC">
      <w:pPr>
        <w:ind w:firstLine="851"/>
        <w:jc w:val="both"/>
      </w:pPr>
      <w:r>
        <w:tab/>
        <w:t>На основании изложенного и руководствуясь с</w:t>
      </w:r>
      <w:r>
        <w:t xml:space="preserve">т. ст. 15.5, 29.9, 29.10 </w:t>
      </w:r>
      <w:r>
        <w:t>КоАП</w:t>
      </w:r>
      <w:r>
        <w:t xml:space="preserve"> РФ, -</w:t>
      </w:r>
    </w:p>
    <w:p w:rsidR="00A77B3E" w:rsidP="00FA01CC">
      <w:pPr>
        <w:ind w:firstLine="851"/>
        <w:jc w:val="center"/>
      </w:pPr>
      <w:r>
        <w:t>ПОСТАНОВИЛ:</w:t>
      </w:r>
    </w:p>
    <w:p w:rsidR="00A77B3E" w:rsidP="00FA01CC">
      <w:pPr>
        <w:ind w:firstLine="851"/>
        <w:jc w:val="both"/>
      </w:pPr>
      <w:r>
        <w:t>Признать директора наименование организации Королеву Ларису Викторовну, паспортные данные, виновной в совершении административного правонарушения, предусмотренного ст. 15.5 Кодекса Российской Федерации об адм</w:t>
      </w:r>
      <w:r>
        <w:t>инистративных правонарушениях и подвергнуть административному наказанию в виде административного штрафа в размере 300 (триста) рублей.</w:t>
      </w:r>
    </w:p>
    <w:p w:rsidR="00A77B3E" w:rsidP="00FA01CC">
      <w:pPr>
        <w:ind w:firstLine="851"/>
        <w:jc w:val="both"/>
      </w:pPr>
      <w:r>
        <w:t>Разъяснить, что в соответствии со ст. 32.2 Кодекса Российской Федерации об административных правонарушениях административ</w:t>
      </w:r>
      <w:r>
        <w:t>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</w:p>
    <w:p w:rsidR="00A77B3E" w:rsidP="00FA01CC">
      <w:pPr>
        <w:ind w:firstLine="851"/>
        <w:jc w:val="both"/>
      </w:pPr>
      <w:r>
        <w:t xml:space="preserve">«Получатель – Управление </w:t>
      </w:r>
      <w:r>
        <w:t xml:space="preserve">Федеральной Казначейства </w:t>
      </w:r>
      <w:r>
        <w:t>поРеспублики</w:t>
      </w:r>
      <w:r>
        <w:t xml:space="preserve"> Крым (ИНФС по г. Симферополю); Банк получателя –Отделение Республики Крым; КПП 910201001; ИНН 7707831115;ОКТМО 35701000; номер счета №40101810335100010001, БИК 043510001, КБК 188 1 16 03030 01 6000 140».</w:t>
      </w:r>
    </w:p>
    <w:p w:rsidR="00A77B3E" w:rsidP="00FA01CC">
      <w:pPr>
        <w:ind w:firstLine="851"/>
        <w:jc w:val="both"/>
      </w:pPr>
      <w:r>
        <w:t>Квитанцию об у</w:t>
      </w:r>
      <w:r>
        <w:t>плате штрафа необходимо представить в судебный участок № 7 Киевский судебного района города Симферополя (Киевский район городского округа Симферополь) Республики Крым, как документ, подтверждающий исполнение судебного постановления.</w:t>
      </w:r>
    </w:p>
    <w:p w:rsidR="00A77B3E" w:rsidP="00FA01CC">
      <w:pPr>
        <w:ind w:firstLine="851"/>
        <w:jc w:val="both"/>
      </w:pPr>
      <w:r>
        <w:t>В соответствии со ст. 2</w:t>
      </w:r>
      <w:r>
        <w:t xml:space="preserve">0.25 Кодекса Российской Федерации об административных правонарушениях, неуплата административно штрафа в срок, предусмотренного </w:t>
      </w:r>
      <w:r>
        <w:t>КоАП</w:t>
      </w:r>
      <w:r>
        <w:t xml:space="preserve"> РФ, влечет наложение административного штрафа в двукратном размере суммы неуплаченного административного штрафа, но не мене</w:t>
      </w:r>
      <w:r>
        <w:t>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A77B3E" w:rsidP="00FA01CC">
      <w:pPr>
        <w:ind w:firstLine="851"/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Киевский районный </w:t>
      </w:r>
      <w:r>
        <w:t>суд г. Симферополя Республики Крым через судебный участок № 7 Киевского судебного района города Симферополь Республики Крым (адрес).</w:t>
      </w:r>
    </w:p>
    <w:p w:rsidR="00A77B3E" w:rsidP="00FA01CC">
      <w:pPr>
        <w:ind w:firstLine="851"/>
        <w:jc w:val="both"/>
      </w:pPr>
    </w:p>
    <w:p w:rsidR="00A77B3E" w:rsidP="00FA01CC">
      <w:pPr>
        <w:ind w:firstLine="851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              </w:t>
      </w:r>
      <w:r>
        <w:t>Бугаева</w:t>
      </w:r>
      <w:r>
        <w:t xml:space="preserve"> Л.Г.</w:t>
      </w:r>
    </w:p>
    <w:p w:rsidR="00A77B3E" w:rsidP="00FA01CC">
      <w:pPr>
        <w:ind w:firstLine="851"/>
        <w:jc w:val="both"/>
      </w:pPr>
    </w:p>
    <w:p w:rsidR="00A77B3E" w:rsidP="00FA01CC">
      <w:pPr>
        <w:ind w:firstLine="851"/>
        <w:jc w:val="both"/>
      </w:pPr>
      <w:r>
        <w:tab/>
      </w:r>
    </w:p>
    <w:p w:rsidR="00A77B3E" w:rsidP="00FA01CC">
      <w:pPr>
        <w:ind w:firstLine="851"/>
        <w:jc w:val="both"/>
      </w:pPr>
    </w:p>
    <w:sectPr w:rsidSect="008B127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27E"/>
    <w:rsid w:val="008B127E"/>
    <w:rsid w:val="00A77B3E"/>
    <w:rsid w:val="00FA0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12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