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D4172">
      <w:pPr>
        <w:jc w:val="both"/>
      </w:pPr>
      <w:r>
        <w:t>Дело № 5-7-127/2019</w:t>
      </w:r>
    </w:p>
    <w:p w:rsidR="00A77B3E" w:rsidP="003D4172">
      <w:pPr>
        <w:jc w:val="both"/>
      </w:pPr>
      <w:r>
        <w:t>(05-0127/7/2019)</w:t>
      </w:r>
    </w:p>
    <w:p w:rsidR="00A77B3E" w:rsidP="003D4172">
      <w:pPr>
        <w:jc w:val="both"/>
      </w:pPr>
      <w:r>
        <w:t>ПОСТАНОВЛЕНИЕ</w:t>
      </w:r>
    </w:p>
    <w:p w:rsidR="00A77B3E" w:rsidP="003D4172">
      <w:pPr>
        <w:jc w:val="both"/>
      </w:pPr>
    </w:p>
    <w:p w:rsidR="00A77B3E" w:rsidP="003D4172">
      <w:pPr>
        <w:jc w:val="both"/>
      </w:pPr>
      <w:r>
        <w:t>26 апреля 2019 года</w:t>
      </w:r>
    </w:p>
    <w:p w:rsidR="00A77B3E" w:rsidP="003D4172">
      <w:pPr>
        <w:jc w:val="both"/>
      </w:pPr>
      <w:r>
        <w:t>гор. Симферополь</w:t>
      </w:r>
    </w:p>
    <w:p w:rsidR="00A77B3E" w:rsidP="003D4172">
      <w:pPr>
        <w:jc w:val="both"/>
      </w:pPr>
    </w:p>
    <w:p w:rsidR="00A77B3E" w:rsidP="003D4172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 рассмотрев в открытом судебном заседании в помещении судебного участка (Республика Крым, гор.</w:t>
      </w:r>
      <w:r>
        <w:t xml:space="preserve"> Симферополь,</w:t>
      </w:r>
      <w:r>
        <w:t xml:space="preserve"> ул. Киевская55/2, зал судебных заседаний №38), </w:t>
      </w:r>
    </w:p>
    <w:p w:rsidR="00A77B3E" w:rsidP="003D4172">
      <w:pPr>
        <w:jc w:val="both"/>
      </w:pPr>
      <w:r>
        <w:t>дело об административном правонарушении (протокол об административном правонарушении №... от 04 апреля 2019 года), поступившее из филиала №1 Государственного учреждения - регионального отделения Фонда социал</w:t>
      </w:r>
      <w:r>
        <w:t xml:space="preserve">ьного страхования Российской Федерации по Республике Крым, </w:t>
      </w:r>
    </w:p>
    <w:p w:rsidR="00A77B3E" w:rsidP="003D4172">
      <w:pPr>
        <w:jc w:val="both"/>
      </w:pPr>
      <w:r>
        <w:t xml:space="preserve">предусмотренном частью 4 статьи 15.33 Кодекса Российской Федерации об административных правонарушений (далее – КоАП РФ),  </w:t>
      </w:r>
    </w:p>
    <w:p w:rsidR="00A77B3E" w:rsidP="003D4172">
      <w:pPr>
        <w:jc w:val="both"/>
      </w:pPr>
      <w:r>
        <w:t xml:space="preserve">в отношении главного бухгалтера Общества с ограниченной ответственностью </w:t>
      </w:r>
      <w:r>
        <w:t xml:space="preserve">«ЛИДЕР» </w:t>
      </w:r>
      <w:r>
        <w:t>Червинской</w:t>
      </w:r>
      <w:r>
        <w:t xml:space="preserve"> Натальи Викторовны, паспортные данные, зарегистрированной и проживающей по адресу: адрес, </w:t>
      </w:r>
    </w:p>
    <w:p w:rsidR="00A77B3E" w:rsidP="003D4172">
      <w:pPr>
        <w:jc w:val="both"/>
      </w:pPr>
    </w:p>
    <w:p w:rsidR="00A77B3E" w:rsidP="003D4172">
      <w:pPr>
        <w:jc w:val="both"/>
      </w:pPr>
      <w:r>
        <w:t>УСТАНОВИЛ:</w:t>
      </w:r>
    </w:p>
    <w:p w:rsidR="00A77B3E" w:rsidP="003D4172">
      <w:pPr>
        <w:jc w:val="both"/>
      </w:pPr>
      <w:r>
        <w:t>Червинская</w:t>
      </w:r>
      <w:r>
        <w:t xml:space="preserve"> Н.В., являясь главным бухгалтером ООО</w:t>
      </w:r>
      <w:r>
        <w:t xml:space="preserve"> «ЛИДЕР» представила 05.10.2017, 16.11.2017, 24.08.2018, 04.10.2018, 23.10.2018, 13.11.2018 недостоверные сведения в территориальный орган Фонд социального страхования РФ, влияющие на</w:t>
      </w:r>
      <w:r>
        <w:t xml:space="preserve"> </w:t>
      </w:r>
      <w:r>
        <w:t>исчисление размера пособия по временной нетрудоспособности, в результате</w:t>
      </w:r>
      <w:r>
        <w:t xml:space="preserve"> представления недостоверных сведений образовалась переплата в сумме сумма, ее действия квалифицированы по признакам ч.4 ст.15.33 КоАП РФ.</w:t>
      </w:r>
    </w:p>
    <w:p w:rsidR="00A77B3E" w:rsidP="003D4172">
      <w:pPr>
        <w:jc w:val="both"/>
      </w:pPr>
      <w:r>
        <w:t>Червинская</w:t>
      </w:r>
      <w:r>
        <w:t xml:space="preserve"> Н.В. в судебное заседание явилась, которой права, предусмотренные ст.25.1 КоАП РФ, положения ст.51 Констит</w:t>
      </w:r>
      <w:r>
        <w:t xml:space="preserve">уции РФ, были разъяснены и понятны; отводов, ходатайств она не заявила, указала, что в услугах защитника и переводчика не нуждается, инвалидом 1-2 групп не является, о чем письменные заявления были приобщены к материалам дела. </w:t>
      </w:r>
    </w:p>
    <w:p w:rsidR="00A77B3E" w:rsidP="003D4172">
      <w:pPr>
        <w:jc w:val="both"/>
      </w:pPr>
      <w:r>
        <w:t>Червинская</w:t>
      </w:r>
      <w:r>
        <w:t xml:space="preserve"> Н.В. в судебном з</w:t>
      </w:r>
      <w:r>
        <w:t xml:space="preserve">аседании свою вину в совершении административного правонарушения признала, подтвердила обстоятельства содеянного в соответствии с протоколом об административном правонарушении, в содеянном раскаялся, указанная сумма переплаты погашена. </w:t>
      </w:r>
    </w:p>
    <w:p w:rsidR="00A77B3E" w:rsidP="003D4172">
      <w:pPr>
        <w:jc w:val="both"/>
      </w:pPr>
      <w:r>
        <w:t xml:space="preserve">Заслушав </w:t>
      </w:r>
      <w:r>
        <w:t>Червинскую</w:t>
      </w:r>
      <w:r>
        <w:t xml:space="preserve"> Н.В., исследовав и оценив письменные материалы дела в их совокупности, мировой судья приходит к следующим выводам. </w:t>
      </w:r>
    </w:p>
    <w:p w:rsidR="00A77B3E" w:rsidP="003D4172">
      <w:pPr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</w:t>
      </w:r>
      <w: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D4172">
      <w:pPr>
        <w:jc w:val="both"/>
      </w:pPr>
      <w:r>
        <w:t>Согласно ст. 2.4 КоАП РФ административной ответственности подлежит должнос</w:t>
      </w:r>
      <w:r>
        <w:t>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3D4172">
      <w:pPr>
        <w:jc w:val="both"/>
      </w:pPr>
      <w:r>
        <w:t>В соответствии с частью 4 статьи 15.33 Кодекса Российской Федерации об административных правонарушениях не</w:t>
      </w:r>
      <w:r>
        <w:t>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</w:t>
      </w:r>
      <w:r>
        <w:t xml:space="preserve"> обязательному социальному страхованию на случай временной нетрудоспособности и в 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правильнос</w:t>
      </w:r>
      <w:r>
        <w:t>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</w:t>
      </w:r>
      <w:r>
        <w:t>афа на должностных лиц в размере от трехсот до пятисот рублей.</w:t>
      </w:r>
    </w:p>
    <w:p w:rsidR="00A77B3E" w:rsidP="003D4172">
      <w:pPr>
        <w:jc w:val="both"/>
      </w:pPr>
      <w:r>
        <w:t>Расходы, излишне понесенные территориальным органом Фонда в связи с недостоверностью представленных страхователем указанных сведений, подлежат возмещению страхователем в соответствии с законода</w:t>
      </w:r>
      <w:r>
        <w:t>тельством Российской Федерации. Контроль за полнотой и достоверностью указанных сведений осуществляют территориальные органы Фонда в установленном порядке.</w:t>
      </w:r>
    </w:p>
    <w:p w:rsidR="00A77B3E" w:rsidP="003D4172">
      <w:pPr>
        <w:jc w:val="both"/>
      </w:pPr>
      <w:r>
        <w:t xml:space="preserve">Факт совершения административного правонарушения и виновность </w:t>
      </w:r>
      <w:r>
        <w:t>Червинской</w:t>
      </w:r>
      <w:r>
        <w:t xml:space="preserve"> Н.В. в совершении администр</w:t>
      </w:r>
      <w:r>
        <w:t>ативного правонарушения, помимо признания вины последней, объективно подтверждается собранными по делу доказательствами, в том числе: - протоколом об административном правонарушении № ... от 04 апреля 2019 года, в котором изложены обстоятельства совершенно</w:t>
      </w:r>
      <w:r>
        <w:t xml:space="preserve">го </w:t>
      </w:r>
      <w:r>
        <w:t>Червинской</w:t>
      </w:r>
      <w:r>
        <w:t xml:space="preserve"> Н.В. административного правонарушения, предусмотренного ч.4 ст.15.33 КоАП РФ (л.д.1); - требованием о предоставлении документов № ... от 01.03.2019 года (л.д.2-3); - актом выездной проверки полноты и достоверности сведений, влияющих на право </w:t>
      </w:r>
      <w:r>
        <w:t>получения застрахованными лицами и исчислении размера соответствующего вида страхового обеспечения, иных выплат и расходов страхователя № ... от 04.04.2019 (л.д.4-7);  - расчетом излишне понесенных территориальных органом Фонда социального страхования РФ р</w:t>
      </w:r>
      <w:r>
        <w:t>асходов на выплату пособия по временной нетрудоспособности, в связи с сокрытием или недостоверностью представленных страхователем сведений (л.д.8);   выпиской из ЕГРЮЛ (л.д.9-14);  - приказами о приеме на работу №... от 25.04.2016, № ... от 03.06.2016 (л.д</w:t>
      </w:r>
      <w:r>
        <w:t xml:space="preserve">.15, 16);  - объяснениями </w:t>
      </w:r>
      <w:r>
        <w:t>Червинской</w:t>
      </w:r>
      <w:r>
        <w:t xml:space="preserve"> Н.В. от 26.04.2019 (л.д.29).</w:t>
      </w:r>
    </w:p>
    <w:p w:rsidR="00A77B3E" w:rsidP="003D4172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</w:t>
      </w:r>
      <w:r>
        <w:t>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</w:t>
      </w:r>
      <w:r>
        <w:t>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</w:t>
      </w:r>
      <w:r>
        <w:t xml:space="preserve">их значение для правильного разрешения дела. </w:t>
      </w:r>
    </w:p>
    <w:p w:rsidR="00A77B3E" w:rsidP="003D4172">
      <w:pPr>
        <w:jc w:val="both"/>
      </w:pPr>
      <w: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t>Червинской</w:t>
      </w:r>
      <w:r>
        <w:t xml:space="preserve"> Н.В. в совершении администра</w:t>
      </w:r>
      <w:r>
        <w:t xml:space="preserve">тивного правонарушения, предусмотренного ч.1 ст.20.25 КоАП РФ – неуплата административного штрафа в срок, предусмотренный КоАП РФ. </w:t>
      </w:r>
    </w:p>
    <w:p w:rsidR="00A77B3E" w:rsidP="003D4172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</w:t>
      </w:r>
      <w:r>
        <w:t xml:space="preserve">й ответственности, установленный ч. 1 ст. 4.5 КоАП РФ, не истек.  </w:t>
      </w:r>
    </w:p>
    <w:p w:rsidR="00A77B3E" w:rsidP="003D4172">
      <w:pPr>
        <w:jc w:val="both"/>
      </w:pPr>
      <w:r>
        <w:t xml:space="preserve">Каких либо доказательств, опровергающих совершение административного правонарушения, </w:t>
      </w:r>
      <w:r>
        <w:t>Червинской</w:t>
      </w:r>
      <w:r>
        <w:t xml:space="preserve"> Н.В. не представлено. </w:t>
      </w:r>
    </w:p>
    <w:p w:rsidR="00A77B3E" w:rsidP="003D4172">
      <w:pPr>
        <w:jc w:val="both"/>
      </w:pPr>
      <w:r>
        <w:t xml:space="preserve">В соответствии со ст.4.2 КоАП РФ обстоятельством, смягчающим административную ответственность </w:t>
      </w:r>
      <w:r>
        <w:t>Червинской</w:t>
      </w:r>
      <w:r>
        <w:t xml:space="preserve"> Н.В. является - ее раскаяние. Обстоятельств, отягчающих административную ответственность, в соответствии со ст. 4.3 КоАП РФ, - не установлено. </w:t>
      </w:r>
    </w:p>
    <w:p w:rsidR="00A77B3E" w:rsidP="003D4172">
      <w:pPr>
        <w:jc w:val="both"/>
      </w:pPr>
      <w:r>
        <w:t>При наз</w:t>
      </w:r>
      <w:r>
        <w:t xml:space="preserve">начении административного наказания </w:t>
      </w:r>
      <w:r>
        <w:t>Червинской</w:t>
      </w:r>
      <w:r>
        <w:t xml:space="preserve"> Н.В., с учетом характера совершенного административного правонарушения, личности виновного, его имущественного и семейного положения, смягчающего административную ответственность обстоятельства и отсутствия об</w:t>
      </w:r>
      <w:r>
        <w:t>стоятельств, ее отягчающих, всех обстоятельств дела, считаю возможным назначить наказание в виде административного штрафа в размере, предусмотренном санкцией ч.4 ст.15.33 КоАП РФ, что будет достаточной мерой ответственности за совершенное правонарушение, н</w:t>
      </w:r>
      <w:r>
        <w:t>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</w:t>
      </w:r>
      <w:r>
        <w:t xml:space="preserve">ении. </w:t>
      </w:r>
    </w:p>
    <w:p w:rsidR="00A77B3E" w:rsidP="003D4172">
      <w:pPr>
        <w:jc w:val="both"/>
      </w:pPr>
      <w:r>
        <w:t xml:space="preserve">На основании изложенного, руководствуясь ч.4 ст.15.33, </w:t>
      </w:r>
      <w:r>
        <w:t>ст.ст</w:t>
      </w:r>
      <w:r>
        <w:t xml:space="preserve">. 29.9, 29.10 КоАП РФ, мировой судья, - </w:t>
      </w:r>
    </w:p>
    <w:p w:rsidR="00A77B3E" w:rsidP="003D4172">
      <w:pPr>
        <w:jc w:val="both"/>
      </w:pPr>
      <w:r>
        <w:t>П О С Т А Н О В И Л:</w:t>
      </w:r>
    </w:p>
    <w:p w:rsidR="00A77B3E" w:rsidP="003D4172">
      <w:pPr>
        <w:jc w:val="both"/>
      </w:pPr>
      <w:r>
        <w:t xml:space="preserve">Главного бухгалтера Общества с ограниченной ответственностью «ЛИДЕР» </w:t>
      </w:r>
      <w:r>
        <w:t>Червинскую</w:t>
      </w:r>
      <w:r>
        <w:t xml:space="preserve"> Наталью Викторовну признать виновным в совершен</w:t>
      </w:r>
      <w:r>
        <w:t xml:space="preserve">ии административного правонарушения, предусмотренного частью 4 статьи 15.33 Кодекса Российской Федерации об административных правонарушений, и </w:t>
      </w:r>
      <w:r>
        <w:t xml:space="preserve">назначить административное наказание в виде административного штрафа в размере 300 (триста) рублей. </w:t>
      </w:r>
    </w:p>
    <w:p w:rsidR="00A77B3E" w:rsidP="003D4172">
      <w:pPr>
        <w:jc w:val="both"/>
      </w:pPr>
      <w:r>
        <w:t xml:space="preserve">Разъяснить, </w:t>
      </w:r>
      <w:r>
        <w:t>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</w:t>
      </w:r>
      <w:r>
        <w:t xml:space="preserve">декса, путем внесения суммы административного штрафа в банк по следующим реквизитам: </w:t>
      </w:r>
    </w:p>
    <w:p w:rsidR="00A77B3E" w:rsidP="003D4172">
      <w:pPr>
        <w:jc w:val="both"/>
      </w:pPr>
      <w:r>
        <w:t>«Получатель – ИНН 7707830048, КПП 910201001, ОКТМО 35701000, УФК по Республике Крым (ГУ-РО Фонда социального страхования РФ по Республике Крым л/с 04754С95020), банк полу</w:t>
      </w:r>
      <w:r>
        <w:t>чателя: отделение Республика Крым г. Симферополь, БИК 043510001, р/с 40101810335100010001, КБК 39311690070076000140, назначение платежа – оплата административного штрафа - указать номер и дату постановления мирового судьи».</w:t>
      </w:r>
    </w:p>
    <w:p w:rsidR="00A77B3E" w:rsidP="003D4172">
      <w:pPr>
        <w:jc w:val="both"/>
      </w:pPr>
      <w:r>
        <w:t>Оригинал документа, свидетельств</w:t>
      </w:r>
      <w:r>
        <w:t xml:space="preserve">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>. 3</w:t>
      </w:r>
      <w:r>
        <w:t xml:space="preserve">1.  </w:t>
      </w:r>
    </w:p>
    <w:p w:rsidR="00A77B3E" w:rsidP="003D4172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</w:t>
      </w:r>
      <w:r>
        <w:t>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3D4172">
      <w:pPr>
        <w:jc w:val="both"/>
      </w:pPr>
      <w:r>
        <w:t xml:space="preserve">В соответствии с ч.1 ст. 20.25 КоАП РФ, неуплата административно </w:t>
      </w:r>
      <w:r>
        <w:t>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</w:t>
      </w:r>
      <w:r>
        <w:t>аботы на срок до пятидесяти часов.</w:t>
      </w:r>
    </w:p>
    <w:p w:rsidR="00A77B3E" w:rsidP="003D4172">
      <w:pPr>
        <w:jc w:val="both"/>
      </w:pPr>
      <w:r>
        <w:t xml:space="preserve">Разъяснить, что 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</w:t>
      </w:r>
      <w:r>
        <w:t xml:space="preserve">которой административное наказание было назначено. </w:t>
      </w:r>
    </w:p>
    <w:p w:rsidR="00A77B3E" w:rsidP="003D4172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</w:t>
      </w:r>
      <w:r>
        <w:t>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3D4172">
      <w:pPr>
        <w:jc w:val="both"/>
      </w:pPr>
    </w:p>
    <w:p w:rsidR="00A77B3E" w:rsidP="003D4172">
      <w:pPr>
        <w:jc w:val="both"/>
      </w:pPr>
      <w:r>
        <w:t xml:space="preserve">Мировой судья                                                                                 </w:t>
      </w:r>
      <w:r>
        <w:t>фио</w:t>
      </w:r>
    </w:p>
    <w:p w:rsidR="00A77B3E" w:rsidP="003D4172">
      <w:pPr>
        <w:jc w:val="both"/>
      </w:pPr>
    </w:p>
    <w:p w:rsidR="00A77B3E" w:rsidP="003D4172">
      <w:pPr>
        <w:jc w:val="both"/>
      </w:pPr>
    </w:p>
    <w:p w:rsidR="00A77B3E" w:rsidP="003D4172">
      <w:pPr>
        <w:jc w:val="both"/>
      </w:pPr>
    </w:p>
    <w:sectPr w:rsidSect="003D41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72"/>
    <w:rsid w:val="003D41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