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C7798">
      <w:pPr>
        <w:jc w:val="both"/>
      </w:pPr>
      <w:r>
        <w:t>Дело № 5-7-146/2019</w:t>
      </w:r>
    </w:p>
    <w:p w:rsidR="00A77B3E" w:rsidP="00FC7798">
      <w:pPr>
        <w:jc w:val="both"/>
      </w:pPr>
      <w:r>
        <w:t>(05-0146/2019)</w:t>
      </w:r>
    </w:p>
    <w:p w:rsidR="00A77B3E" w:rsidP="00FC7798">
      <w:pPr>
        <w:jc w:val="both"/>
      </w:pPr>
      <w:r>
        <w:t>ПОСТАНОВЛЕНИЕ</w:t>
      </w:r>
    </w:p>
    <w:p w:rsidR="00A77B3E" w:rsidP="00FC7798">
      <w:pPr>
        <w:jc w:val="both"/>
      </w:pPr>
      <w:r>
        <w:t>08 мая 2019 года</w:t>
      </w:r>
    </w:p>
    <w:p w:rsidR="00A77B3E" w:rsidP="00FC7798">
      <w:pPr>
        <w:jc w:val="both"/>
      </w:pPr>
      <w:r>
        <w:t>г. Симферополь,</w:t>
      </w:r>
    </w:p>
    <w:p w:rsidR="00A77B3E" w:rsidP="00FC7798">
      <w:pPr>
        <w:jc w:val="both"/>
      </w:pPr>
    </w:p>
    <w:p w:rsidR="00A77B3E" w:rsidP="00FC7798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 рассмотрев в открытом судебном заседании дело об административном правонарушении (протокол об администрати</w:t>
      </w:r>
      <w:r>
        <w:t>вном правонарушении № ... от 10.01.2019), предусмотренном статьи 15.5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«ГРИФОН» Шкуренко Сергея А</w:t>
      </w:r>
      <w:r>
        <w:t xml:space="preserve">лександровича, паспортные данные, место жительства: адрес,  </w:t>
      </w:r>
    </w:p>
    <w:p w:rsidR="00A77B3E" w:rsidP="00FC7798">
      <w:pPr>
        <w:jc w:val="both"/>
      </w:pPr>
      <w:r>
        <w:t>УСТАНОВИЛ:</w:t>
      </w:r>
    </w:p>
    <w:p w:rsidR="00A77B3E" w:rsidP="00FC7798">
      <w:pPr>
        <w:jc w:val="both"/>
      </w:pPr>
      <w:r>
        <w:t>Шкуренко С.А., являясь директором ООО «ГРИФОН», не представил в установленный законодательством о налогах и сборах срок налоговую декларацию по налогу на добавленную стоимость за 1 ква</w:t>
      </w:r>
      <w:r>
        <w:t xml:space="preserve">ртал 2018 года (форма по КНД 115001) в срок до 25.04.2018 года, которая фактически была представлена 09.07.2018 года; его действия </w:t>
      </w:r>
      <w:r>
        <w:t>квалифицированны</w:t>
      </w:r>
      <w:r>
        <w:t xml:space="preserve"> по признакам по ст. 15.5 КоАП РФ.</w:t>
      </w:r>
    </w:p>
    <w:p w:rsidR="00A77B3E" w:rsidP="00FC7798">
      <w:pPr>
        <w:jc w:val="both"/>
      </w:pPr>
      <w:r>
        <w:t>В судебное заседание Шкуренко С.А. не явился, о дате, времени и месте суде</w:t>
      </w:r>
      <w:r>
        <w:t>бного заседания извещен надлежащим образом, о причинах неявки суду не сообщил. 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</w:t>
      </w:r>
      <w:r>
        <w:t>ет возможным рассмотреть дела в его отсутствие.</w:t>
      </w:r>
    </w:p>
    <w:p w:rsidR="00A77B3E" w:rsidP="00FC7798">
      <w:pPr>
        <w:jc w:val="both"/>
      </w:pPr>
      <w:r>
        <w:t>Исследовав материалы дела об административном правонарушении, суд пришел к следующему.</w:t>
      </w:r>
    </w:p>
    <w:p w:rsidR="00A77B3E" w:rsidP="00FC7798">
      <w:pPr>
        <w:jc w:val="both"/>
      </w:pPr>
      <w:r>
        <w:t>В соответствии с п. 5 ст. 174 Налогового кодекса РФ, налогоплательщики (в том числе являющиеся налоговыми агентами), а та</w:t>
      </w:r>
      <w:r>
        <w:t>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</w:t>
      </w:r>
      <w:r>
        <w:t>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FC7798">
      <w:pPr>
        <w:jc w:val="both"/>
      </w:pPr>
      <w:r>
        <w:t>В качестве доказательств вины генерального директора ООО «ГРИФОН» Шкуренко</w:t>
      </w:r>
      <w:r>
        <w:t xml:space="preserve"> С.А. в материалы дела ИФНС России по г. Симферополю представлены: - протокол об административном правонарушении № ... от 10.01.2019; - налоговая декларация по налогу на добавленную стоимость за 1 квартал 2018 года; - квитанция о приеме налоговой деклараци</w:t>
      </w:r>
      <w:r>
        <w:t>и (расчета) в электронном виде - 09.07.2018 года; - Акт налоговой проверки № ... от 23.10.2018; - выписка из ЕГРЮЛ в отношении общества.</w:t>
      </w:r>
    </w:p>
    <w:p w:rsidR="00A77B3E" w:rsidP="00FC7798">
      <w:pPr>
        <w:jc w:val="both"/>
      </w:pPr>
      <w:r>
        <w:t>Вместе с тем, согласно требованиям ст. 4.5 КоАП РФ срок давности привлечения к административной ответственности по ч. 1</w:t>
      </w:r>
      <w:r>
        <w:t xml:space="preserve"> ст. 15.6 КоАП РФ составляет один год. </w:t>
      </w:r>
    </w:p>
    <w:p w:rsidR="00A77B3E" w:rsidP="00FC7798">
      <w:pPr>
        <w:jc w:val="both"/>
      </w:pPr>
      <w:r>
        <w:t xml:space="preserve">Совершенное правонарушение, с учетом разъяснений содержащихся в п. 14 Постановления Пленума Верховного Суда РФ от 24.03.2005 № 5 (ред. от 19.12.2013) "О некоторых вопросах, возникающих у судов при применении Кодекса </w:t>
      </w:r>
      <w:r>
        <w:t>Российской Федерации об административных правонарушениях", не относится к категории длящихся.</w:t>
      </w:r>
    </w:p>
    <w:p w:rsidR="00A77B3E" w:rsidP="00FC7798">
      <w:pPr>
        <w:jc w:val="both"/>
      </w:pPr>
      <w:r>
        <w:t xml:space="preserve">С учетом указанных требований закона, срок давности привлечения к административной ответственности Шкуренко С.А. за совершенное правонарушение истек в 01 час. 01 </w:t>
      </w:r>
      <w:r>
        <w:t xml:space="preserve">мин. 26.04.2018 года, в связи с чем, производство по делу подлежит прекращению за истечением сроков давности на основании ст. 24.5 ч.1 п. 6 КоАП РФ. </w:t>
      </w:r>
    </w:p>
    <w:p w:rsidR="00A77B3E" w:rsidP="00FC7798">
      <w:pPr>
        <w:jc w:val="both"/>
      </w:pPr>
      <w:r>
        <w:t>Исходя из правовой позиции Конституционного Суда Российской Федерации, выраженной в постановлении от 16 ию</w:t>
      </w:r>
      <w:r>
        <w:t xml:space="preserve">ня 2009 года № 9-П «По делу о проверке конституционности ряда положений статей 24.5, 27.1, 27.3, 27.5 и 30.7 КоАП РФ, пункта 1 статьи 1070 и абзаца третьего статьи 1100 ГК РФ и статьи 60 ГПК РФ в связи с жалобами граждан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», лицо, в отношении </w:t>
      </w:r>
      <w:r>
        <w:t xml:space="preserve">которого дело об административном правонарушении прекращено ввиду истечения сроков давности, считается невиновным, то есть государство, отказываясь от преследования лица за административное </w:t>
      </w:r>
      <w:r>
        <w:t>правонарушение, не ставит более под сомнение его статус в качестве</w:t>
      </w:r>
      <w:r>
        <w:t xml:space="preserve"> невиновного и, более того, признает, что не имеет оснований для опровержения его невиновности.</w:t>
      </w:r>
    </w:p>
    <w:p w:rsidR="00A77B3E" w:rsidP="00FC7798">
      <w:pPr>
        <w:jc w:val="both"/>
      </w:pPr>
      <w:r>
        <w:t>В соответствии с ст. 24.5 ч.1 п.6 КоАП РФ истечение срока давности привлечения к административной ответственности является обстоятельством, исключающим производ</w:t>
      </w:r>
      <w:r>
        <w:t>ство по делу об административных правонарушениях, поэтому производство по делу об административном правонарушении подлежит прекращению.</w:t>
      </w:r>
    </w:p>
    <w:p w:rsidR="00A77B3E" w:rsidP="00FC7798">
      <w:pPr>
        <w:jc w:val="both"/>
      </w:pPr>
      <w:r>
        <w:t>Согласно п. 2 ч. 1 ст. 29.9 КоАП РФ по результатам рассмотрения дела об административном правонарушении может быть вынес</w:t>
      </w:r>
      <w:r>
        <w:t>ено постановление о прекращении производства по делу об административном правонарушении.</w:t>
      </w:r>
    </w:p>
    <w:p w:rsidR="00A77B3E" w:rsidP="00FC7798">
      <w:pPr>
        <w:jc w:val="both"/>
      </w:pPr>
      <w:r>
        <w:t>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</w:t>
      </w:r>
      <w:r>
        <w:t xml:space="preserve"> 24.5 КоАП РФ.</w:t>
      </w:r>
    </w:p>
    <w:p w:rsidR="00A77B3E" w:rsidP="00FC7798">
      <w:pPr>
        <w:jc w:val="both"/>
      </w:pPr>
      <w:r>
        <w:t>Руководствуясь статьями 29.9 - 29.11 КоАП РФ, мировой судья -</w:t>
      </w:r>
    </w:p>
    <w:p w:rsidR="00A77B3E" w:rsidP="00FC7798">
      <w:pPr>
        <w:jc w:val="both"/>
      </w:pPr>
      <w:r>
        <w:t>ПОСТАНОВИЛ:</w:t>
      </w:r>
    </w:p>
    <w:p w:rsidR="00A77B3E" w:rsidP="00FC7798">
      <w:pPr>
        <w:jc w:val="both"/>
      </w:pPr>
      <w:r>
        <w:t>Производство по делу об административном правонарушении в отношении генерального директора Общества с ограниченной ответственностью «ГРИФОН» Шкуренко Сергея Александро</w:t>
      </w:r>
      <w:r>
        <w:t>вича, предусмотренного статьей 15.5 Кодекса Российской Федерации об административных правонарушениях - прекратить в связи с истечением сроков давности привлечения к административной ответственности.</w:t>
      </w:r>
    </w:p>
    <w:p w:rsidR="00A77B3E" w:rsidP="00FC7798">
      <w:pPr>
        <w:jc w:val="both"/>
      </w:pPr>
      <w:r>
        <w:t>Постановление может быть обжаловано в Киевский районный с</w:t>
      </w:r>
      <w:r>
        <w:t>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</w:t>
      </w:r>
      <w:r>
        <w:t>ли получения его копии.</w:t>
      </w:r>
    </w:p>
    <w:p w:rsidR="00A77B3E" w:rsidP="00FC7798">
      <w:pPr>
        <w:jc w:val="both"/>
      </w:pPr>
    </w:p>
    <w:p w:rsidR="00A77B3E" w:rsidP="00FC7798">
      <w:pPr>
        <w:jc w:val="both"/>
      </w:pPr>
      <w:r>
        <w:t xml:space="preserve">Мировой судья                                                                                 </w:t>
      </w:r>
      <w:r>
        <w:t>фио</w:t>
      </w:r>
    </w:p>
    <w:p w:rsidR="00A77B3E" w:rsidP="00FC7798">
      <w:pPr>
        <w:jc w:val="both"/>
      </w:pPr>
    </w:p>
    <w:p w:rsidR="00A77B3E" w:rsidP="00FC7798">
      <w:pPr>
        <w:jc w:val="both"/>
      </w:pPr>
    </w:p>
    <w:p w:rsidR="00A77B3E" w:rsidP="00FC7798">
      <w:pPr>
        <w:jc w:val="both"/>
      </w:pPr>
    </w:p>
    <w:sectPr w:rsidSect="00FC77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98"/>
    <w:rsid w:val="00A77B3E"/>
    <w:rsid w:val="00FC7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