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53B3" w:rsidRPr="009C0442" w:rsidP="006F53B3">
      <w:pPr>
        <w:pStyle w:val="a5"/>
        <w:widowControl w:val="0"/>
        <w:ind w:firstLine="709"/>
        <w:jc w:val="right"/>
        <w:rPr>
          <w:b/>
          <w:color w:val="FF0000"/>
          <w:sz w:val="26"/>
          <w:szCs w:val="26"/>
        </w:rPr>
      </w:pPr>
      <w:r w:rsidRPr="009C0442">
        <w:rPr>
          <w:b/>
          <w:color w:val="FF0000"/>
          <w:sz w:val="26"/>
          <w:szCs w:val="26"/>
        </w:rPr>
        <w:t>Дело № 05-0</w:t>
      </w:r>
      <w:r w:rsidRPr="009C0442" w:rsidR="00DB19AD">
        <w:rPr>
          <w:b/>
          <w:color w:val="FF0000"/>
          <w:sz w:val="26"/>
          <w:szCs w:val="26"/>
        </w:rPr>
        <w:t>192</w:t>
      </w:r>
      <w:r w:rsidRPr="009C0442">
        <w:rPr>
          <w:b/>
          <w:color w:val="FF0000"/>
          <w:sz w:val="26"/>
          <w:szCs w:val="26"/>
        </w:rPr>
        <w:t>/7/202</w:t>
      </w:r>
      <w:r w:rsidRPr="009C0442" w:rsidR="00DB19AD">
        <w:rPr>
          <w:b/>
          <w:color w:val="FF0000"/>
          <w:sz w:val="26"/>
          <w:szCs w:val="26"/>
        </w:rPr>
        <w:t>4</w:t>
      </w:r>
    </w:p>
    <w:p w:rsidR="006F53B3" w:rsidRPr="009C0442" w:rsidP="006F53B3">
      <w:pPr>
        <w:widowControl w:val="0"/>
        <w:autoSpaceDE w:val="0"/>
        <w:autoSpaceDN w:val="0"/>
        <w:adjustRightInd w:val="0"/>
        <w:ind w:firstLine="709"/>
        <w:jc w:val="right"/>
        <w:rPr>
          <w:bCs/>
          <w:color w:val="FF0000"/>
          <w:sz w:val="26"/>
          <w:szCs w:val="26"/>
        </w:rPr>
      </w:pPr>
      <w:r w:rsidRPr="009C0442">
        <w:rPr>
          <w:bCs/>
          <w:color w:val="FF0000"/>
          <w:sz w:val="26"/>
          <w:szCs w:val="26"/>
        </w:rPr>
        <w:t>УИД 91</w:t>
      </w:r>
      <w:r w:rsidRPr="009C0442">
        <w:rPr>
          <w:bCs/>
          <w:color w:val="FF0000"/>
          <w:sz w:val="26"/>
          <w:szCs w:val="26"/>
          <w:lang w:val="en-US"/>
        </w:rPr>
        <w:t>MS</w:t>
      </w:r>
      <w:r w:rsidRPr="009C0442">
        <w:rPr>
          <w:bCs/>
          <w:color w:val="FF0000"/>
          <w:sz w:val="26"/>
          <w:szCs w:val="26"/>
        </w:rPr>
        <w:t>0007-01-202</w:t>
      </w:r>
      <w:r w:rsidRPr="009C0442" w:rsidR="00DB19AD">
        <w:rPr>
          <w:bCs/>
          <w:color w:val="FF0000"/>
          <w:sz w:val="26"/>
          <w:szCs w:val="26"/>
        </w:rPr>
        <w:t>4</w:t>
      </w:r>
      <w:r w:rsidRPr="009C0442">
        <w:rPr>
          <w:bCs/>
          <w:color w:val="FF0000"/>
          <w:sz w:val="26"/>
          <w:szCs w:val="26"/>
        </w:rPr>
        <w:t>-00</w:t>
      </w:r>
      <w:r w:rsidRPr="009C0442" w:rsidR="00DB19AD">
        <w:rPr>
          <w:bCs/>
          <w:color w:val="FF0000"/>
          <w:sz w:val="26"/>
          <w:szCs w:val="26"/>
        </w:rPr>
        <w:t>3143-60</w:t>
      </w:r>
    </w:p>
    <w:p w:rsidR="006F53B3" w:rsidRPr="009C0442" w:rsidP="006F53B3">
      <w:pPr>
        <w:widowControl w:val="0"/>
        <w:autoSpaceDE w:val="0"/>
        <w:autoSpaceDN w:val="0"/>
        <w:adjustRightInd w:val="0"/>
        <w:ind w:firstLine="709"/>
        <w:jc w:val="center"/>
        <w:rPr>
          <w:bCs/>
          <w:color w:val="000000"/>
          <w:sz w:val="26"/>
          <w:szCs w:val="26"/>
        </w:rPr>
      </w:pPr>
    </w:p>
    <w:p w:rsidR="006F53B3" w:rsidRPr="009C0442" w:rsidP="006F53B3">
      <w:pPr>
        <w:widowControl w:val="0"/>
        <w:autoSpaceDE w:val="0"/>
        <w:autoSpaceDN w:val="0"/>
        <w:adjustRightInd w:val="0"/>
        <w:ind w:firstLine="709"/>
        <w:jc w:val="center"/>
        <w:rPr>
          <w:bCs/>
          <w:color w:val="000000"/>
          <w:sz w:val="26"/>
          <w:szCs w:val="26"/>
        </w:rPr>
      </w:pPr>
      <w:r w:rsidRPr="009C0442">
        <w:rPr>
          <w:bCs/>
          <w:color w:val="000000"/>
          <w:sz w:val="26"/>
          <w:szCs w:val="26"/>
        </w:rPr>
        <w:t>ПОСТАНОВЛЕНИЕ</w:t>
      </w:r>
    </w:p>
    <w:p w:rsidR="006F53B3" w:rsidRPr="009C0442" w:rsidP="006F53B3">
      <w:pPr>
        <w:widowControl w:val="0"/>
        <w:autoSpaceDE w:val="0"/>
        <w:autoSpaceDN w:val="0"/>
        <w:adjustRightInd w:val="0"/>
        <w:ind w:firstLine="709"/>
        <w:jc w:val="center"/>
        <w:rPr>
          <w:bCs/>
          <w:sz w:val="26"/>
          <w:szCs w:val="26"/>
        </w:rPr>
      </w:pPr>
      <w:r w:rsidRPr="009C0442">
        <w:rPr>
          <w:bCs/>
          <w:sz w:val="26"/>
          <w:szCs w:val="26"/>
        </w:rPr>
        <w:t>по делу об административном правонарушении</w:t>
      </w:r>
    </w:p>
    <w:p w:rsidR="00BE35E0" w:rsidRPr="009C0442" w:rsidP="006F53B3">
      <w:pPr>
        <w:widowControl w:val="0"/>
        <w:autoSpaceDE w:val="0"/>
        <w:autoSpaceDN w:val="0"/>
        <w:adjustRightInd w:val="0"/>
        <w:ind w:firstLine="709"/>
        <w:jc w:val="both"/>
        <w:rPr>
          <w:color w:val="FF0000"/>
          <w:sz w:val="26"/>
          <w:szCs w:val="26"/>
        </w:rPr>
      </w:pPr>
    </w:p>
    <w:p w:rsidR="006F53B3" w:rsidRPr="009C0442" w:rsidP="006F53B3">
      <w:pPr>
        <w:widowControl w:val="0"/>
        <w:autoSpaceDE w:val="0"/>
        <w:autoSpaceDN w:val="0"/>
        <w:adjustRightInd w:val="0"/>
        <w:ind w:firstLine="709"/>
        <w:jc w:val="both"/>
        <w:rPr>
          <w:color w:val="FF0000"/>
          <w:sz w:val="26"/>
          <w:szCs w:val="26"/>
        </w:rPr>
      </w:pPr>
      <w:r w:rsidRPr="009C0442">
        <w:rPr>
          <w:color w:val="FF0000"/>
          <w:sz w:val="26"/>
          <w:szCs w:val="26"/>
        </w:rPr>
        <w:t xml:space="preserve">13 июля </w:t>
      </w:r>
      <w:r w:rsidRPr="009C0442">
        <w:rPr>
          <w:color w:val="FF0000"/>
          <w:sz w:val="26"/>
          <w:szCs w:val="26"/>
        </w:rPr>
        <w:t>202</w:t>
      </w:r>
      <w:r w:rsidRPr="009C0442">
        <w:rPr>
          <w:color w:val="FF0000"/>
          <w:sz w:val="26"/>
          <w:szCs w:val="26"/>
        </w:rPr>
        <w:t>4</w:t>
      </w:r>
      <w:r w:rsidRPr="009C0442">
        <w:rPr>
          <w:color w:val="FF0000"/>
          <w:sz w:val="26"/>
          <w:szCs w:val="26"/>
        </w:rPr>
        <w:t xml:space="preserve"> года</w:t>
      </w:r>
    </w:p>
    <w:p w:rsidR="00BE35E0" w:rsidRPr="009C0442" w:rsidP="006F53B3">
      <w:pPr>
        <w:widowControl w:val="0"/>
        <w:autoSpaceDE w:val="0"/>
        <w:autoSpaceDN w:val="0"/>
        <w:adjustRightInd w:val="0"/>
        <w:ind w:firstLine="709"/>
        <w:jc w:val="right"/>
        <w:rPr>
          <w:sz w:val="26"/>
          <w:szCs w:val="26"/>
        </w:rPr>
      </w:pPr>
      <w:r w:rsidRPr="009C0442">
        <w:rPr>
          <w:sz w:val="26"/>
          <w:szCs w:val="26"/>
        </w:rPr>
        <w:t>гор. Симферополь</w:t>
      </w:r>
      <w:r w:rsidRPr="009C0442" w:rsidR="007760AE">
        <w:rPr>
          <w:sz w:val="26"/>
          <w:szCs w:val="26"/>
        </w:rPr>
        <w:t>,</w:t>
      </w:r>
      <w:r w:rsidRPr="009C0442" w:rsidR="009334F3">
        <w:rPr>
          <w:sz w:val="26"/>
          <w:szCs w:val="26"/>
        </w:rPr>
        <w:t xml:space="preserve"> </w:t>
      </w:r>
    </w:p>
    <w:p w:rsidR="006F53B3" w:rsidRPr="009C0442" w:rsidP="006F53B3">
      <w:pPr>
        <w:widowControl w:val="0"/>
        <w:autoSpaceDE w:val="0"/>
        <w:autoSpaceDN w:val="0"/>
        <w:adjustRightInd w:val="0"/>
        <w:ind w:firstLine="709"/>
        <w:jc w:val="right"/>
        <w:rPr>
          <w:sz w:val="26"/>
          <w:szCs w:val="26"/>
        </w:rPr>
      </w:pPr>
      <w:r w:rsidRPr="009C0442">
        <w:rPr>
          <w:sz w:val="26"/>
          <w:szCs w:val="26"/>
        </w:rPr>
        <w:t>ул. Киевская 55/2</w:t>
      </w:r>
    </w:p>
    <w:p w:rsidR="007760AE" w:rsidRPr="009C0442" w:rsidP="006F53B3">
      <w:pPr>
        <w:widowControl w:val="0"/>
        <w:autoSpaceDE w:val="0"/>
        <w:autoSpaceDN w:val="0"/>
        <w:adjustRightInd w:val="0"/>
        <w:ind w:firstLine="709"/>
        <w:jc w:val="right"/>
        <w:rPr>
          <w:sz w:val="26"/>
          <w:szCs w:val="26"/>
        </w:rPr>
      </w:pPr>
    </w:p>
    <w:p w:rsidR="00D76FC4" w:rsidRPr="009C0442" w:rsidP="00D76FC4">
      <w:pPr>
        <w:widowControl w:val="0"/>
        <w:ind w:firstLine="709"/>
        <w:jc w:val="both"/>
        <w:rPr>
          <w:sz w:val="26"/>
          <w:szCs w:val="26"/>
        </w:rPr>
      </w:pPr>
      <w:r w:rsidRPr="009C0442">
        <w:rPr>
          <w:sz w:val="26"/>
          <w:szCs w:val="26"/>
        </w:rPr>
        <w:t xml:space="preserve">Мировой судья судебного участка № 7 Киевского судебного района города Симферополь (Киевский район городского округа Симферополь) Республики Крым Бугаева Л.Г., </w:t>
      </w:r>
    </w:p>
    <w:p w:rsidR="00BA0B7E" w:rsidRPr="009C0442" w:rsidP="00D76FC4">
      <w:pPr>
        <w:widowControl w:val="0"/>
        <w:ind w:firstLine="709"/>
        <w:jc w:val="both"/>
        <w:rPr>
          <w:sz w:val="26"/>
          <w:szCs w:val="26"/>
        </w:rPr>
      </w:pPr>
      <w:r w:rsidRPr="009C0442">
        <w:rPr>
          <w:sz w:val="26"/>
          <w:szCs w:val="26"/>
        </w:rPr>
        <w:t>рассмотрев в открытом судебном заседании в помещении судебного участка дело об административном правонарушении, предусмотренном ч</w:t>
      </w:r>
      <w:r w:rsidRPr="009C0442">
        <w:rPr>
          <w:sz w:val="26"/>
          <w:szCs w:val="26"/>
        </w:rPr>
        <w:t xml:space="preserve">. </w:t>
      </w:r>
      <w:r w:rsidRPr="009C0442">
        <w:rPr>
          <w:sz w:val="26"/>
          <w:szCs w:val="26"/>
        </w:rPr>
        <w:t>2 ст</w:t>
      </w:r>
      <w:r w:rsidRPr="009C0442">
        <w:rPr>
          <w:sz w:val="26"/>
          <w:szCs w:val="26"/>
        </w:rPr>
        <w:t xml:space="preserve">. </w:t>
      </w:r>
      <w:r w:rsidRPr="009C0442">
        <w:rPr>
          <w:sz w:val="26"/>
          <w:szCs w:val="26"/>
        </w:rPr>
        <w:t>12.7 Ко</w:t>
      </w:r>
      <w:r w:rsidRPr="009C0442">
        <w:rPr>
          <w:sz w:val="26"/>
          <w:szCs w:val="26"/>
        </w:rPr>
        <w:t>АП РФ,</w:t>
      </w:r>
    </w:p>
    <w:p w:rsidR="00E00558" w:rsidP="00D76FC4">
      <w:pPr>
        <w:widowControl w:val="0"/>
        <w:ind w:firstLine="709"/>
        <w:jc w:val="both"/>
        <w:rPr>
          <w:b/>
          <w:color w:val="FF0000"/>
          <w:sz w:val="26"/>
          <w:szCs w:val="26"/>
        </w:rPr>
      </w:pPr>
      <w:r w:rsidRPr="009C0442">
        <w:rPr>
          <w:sz w:val="26"/>
          <w:szCs w:val="26"/>
        </w:rPr>
        <w:t xml:space="preserve">в отношении </w:t>
      </w:r>
      <w:r w:rsidRPr="009C0442" w:rsidR="00644104">
        <w:rPr>
          <w:b/>
          <w:color w:val="FF0000"/>
          <w:sz w:val="26"/>
          <w:szCs w:val="26"/>
        </w:rPr>
        <w:t>Стадник</w:t>
      </w:r>
      <w:r w:rsidRPr="009C0442" w:rsidR="00644104">
        <w:rPr>
          <w:b/>
          <w:color w:val="FF0000"/>
          <w:sz w:val="26"/>
          <w:szCs w:val="26"/>
        </w:rPr>
        <w:t xml:space="preserve"> Владимира Владимировича, </w:t>
      </w:r>
      <w:r>
        <w:rPr>
          <w:b/>
          <w:color w:val="FF0000"/>
          <w:sz w:val="26"/>
          <w:szCs w:val="26"/>
        </w:rPr>
        <w:t xml:space="preserve">…. </w:t>
      </w:r>
    </w:p>
    <w:p w:rsidR="006F53B3" w:rsidRPr="009C0442" w:rsidP="00D76FC4">
      <w:pPr>
        <w:widowControl w:val="0"/>
        <w:ind w:firstLine="709"/>
        <w:jc w:val="both"/>
        <w:rPr>
          <w:rFonts w:eastAsia="Arial Unicode MS"/>
          <w:sz w:val="26"/>
          <w:szCs w:val="26"/>
        </w:rPr>
      </w:pPr>
      <w:r w:rsidRPr="009C0442">
        <w:rPr>
          <w:sz w:val="26"/>
          <w:szCs w:val="26"/>
        </w:rPr>
        <w:t>привлечен</w:t>
      </w:r>
      <w:r w:rsidRPr="009C0442">
        <w:rPr>
          <w:sz w:val="26"/>
          <w:szCs w:val="26"/>
        </w:rPr>
        <w:t xml:space="preserve"> </w:t>
      </w:r>
      <w:r w:rsidRPr="009C0442" w:rsidR="00073BEE">
        <w:rPr>
          <w:sz w:val="26"/>
          <w:szCs w:val="26"/>
        </w:rPr>
        <w:t>14</w:t>
      </w:r>
      <w:r w:rsidRPr="009C0442" w:rsidR="009926C9">
        <w:rPr>
          <w:sz w:val="26"/>
          <w:szCs w:val="26"/>
        </w:rPr>
        <w:t>.02.202</w:t>
      </w:r>
      <w:r w:rsidRPr="009C0442" w:rsidR="00073BEE">
        <w:rPr>
          <w:sz w:val="26"/>
          <w:szCs w:val="26"/>
        </w:rPr>
        <w:t>3</w:t>
      </w:r>
      <w:r w:rsidRPr="009C0442" w:rsidR="009926C9">
        <w:rPr>
          <w:sz w:val="26"/>
          <w:szCs w:val="26"/>
        </w:rPr>
        <w:t xml:space="preserve"> г. </w:t>
      </w:r>
      <w:r w:rsidRPr="009C0442">
        <w:rPr>
          <w:sz w:val="26"/>
          <w:szCs w:val="26"/>
        </w:rPr>
        <w:t>к административной ответственности по ч.1 ст. 12.</w:t>
      </w:r>
      <w:r w:rsidRPr="009C0442" w:rsidR="00347396">
        <w:rPr>
          <w:sz w:val="26"/>
          <w:szCs w:val="26"/>
        </w:rPr>
        <w:t>26</w:t>
      </w:r>
      <w:r w:rsidRPr="009C0442">
        <w:rPr>
          <w:sz w:val="26"/>
          <w:szCs w:val="26"/>
        </w:rPr>
        <w:t xml:space="preserve"> КоАП РФ</w:t>
      </w:r>
      <w:r w:rsidRPr="009C0442" w:rsidR="0062498B">
        <w:rPr>
          <w:sz w:val="26"/>
          <w:szCs w:val="26"/>
        </w:rPr>
        <w:t xml:space="preserve"> (дело № 05-0359/17/2023)</w:t>
      </w:r>
      <w:r w:rsidRPr="009C0442">
        <w:rPr>
          <w:sz w:val="26"/>
          <w:szCs w:val="26"/>
        </w:rPr>
        <w:t>,</w:t>
      </w:r>
      <w:r w:rsidRPr="009C0442">
        <w:rPr>
          <w:rFonts w:eastAsia="Arial Unicode MS"/>
          <w:sz w:val="26"/>
          <w:szCs w:val="26"/>
        </w:rPr>
        <w:t xml:space="preserve"> </w:t>
      </w:r>
      <w:r w:rsidRPr="009C0442" w:rsidR="00347396">
        <w:rPr>
          <w:rFonts w:eastAsia="Arial Unicode MS"/>
          <w:sz w:val="26"/>
          <w:szCs w:val="26"/>
        </w:rPr>
        <w:t xml:space="preserve">привлечен 13.02.2024 г. </w:t>
      </w:r>
      <w:r w:rsidRPr="009C0442" w:rsidR="00347396">
        <w:rPr>
          <w:sz w:val="26"/>
          <w:szCs w:val="26"/>
        </w:rPr>
        <w:t>к административной ответственности по ч.1 ст. 12.26 КоАП РФ</w:t>
      </w:r>
      <w:r w:rsidRPr="009C0442" w:rsidR="0062498B">
        <w:rPr>
          <w:sz w:val="26"/>
          <w:szCs w:val="26"/>
        </w:rPr>
        <w:t xml:space="preserve"> (дело № 05-0001/1/2024),</w:t>
      </w:r>
    </w:p>
    <w:p w:rsidR="00BE35E0" w:rsidRPr="009C0442" w:rsidP="006F53B3">
      <w:pPr>
        <w:widowControl w:val="0"/>
        <w:ind w:firstLine="709"/>
        <w:jc w:val="center"/>
        <w:rPr>
          <w:sz w:val="26"/>
          <w:szCs w:val="26"/>
        </w:rPr>
      </w:pPr>
    </w:p>
    <w:p w:rsidR="006F53B3" w:rsidRPr="009C0442" w:rsidP="006F53B3">
      <w:pPr>
        <w:widowControl w:val="0"/>
        <w:ind w:firstLine="709"/>
        <w:jc w:val="center"/>
        <w:rPr>
          <w:sz w:val="26"/>
          <w:szCs w:val="26"/>
        </w:rPr>
      </w:pPr>
      <w:r w:rsidRPr="009C0442">
        <w:rPr>
          <w:sz w:val="26"/>
          <w:szCs w:val="26"/>
        </w:rPr>
        <w:t>У С Т А Н О В И Л:</w:t>
      </w:r>
    </w:p>
    <w:p w:rsidR="006F53B3" w:rsidRPr="009C0442" w:rsidP="006F53B3">
      <w:pPr>
        <w:widowControl w:val="0"/>
        <w:ind w:firstLine="709"/>
        <w:jc w:val="both"/>
        <w:rPr>
          <w:sz w:val="26"/>
          <w:szCs w:val="26"/>
        </w:rPr>
      </w:pPr>
      <w:r w:rsidRPr="009C0442">
        <w:rPr>
          <w:sz w:val="26"/>
          <w:szCs w:val="26"/>
        </w:rPr>
        <w:t xml:space="preserve">12 июля </w:t>
      </w:r>
      <w:r w:rsidRPr="009C0442">
        <w:rPr>
          <w:sz w:val="26"/>
          <w:szCs w:val="26"/>
        </w:rPr>
        <w:t>202</w:t>
      </w:r>
      <w:r w:rsidRPr="009C0442">
        <w:rPr>
          <w:sz w:val="26"/>
          <w:szCs w:val="26"/>
        </w:rPr>
        <w:t>4</w:t>
      </w:r>
      <w:r w:rsidRPr="009C0442">
        <w:rPr>
          <w:sz w:val="26"/>
          <w:szCs w:val="26"/>
        </w:rPr>
        <w:t xml:space="preserve"> года в </w:t>
      </w:r>
      <w:r w:rsidRPr="009C0442">
        <w:rPr>
          <w:sz w:val="26"/>
          <w:szCs w:val="26"/>
        </w:rPr>
        <w:t>20</w:t>
      </w:r>
      <w:r w:rsidRPr="009C0442">
        <w:rPr>
          <w:sz w:val="26"/>
          <w:szCs w:val="26"/>
        </w:rPr>
        <w:t xml:space="preserve"> час. </w:t>
      </w:r>
      <w:r w:rsidRPr="009C0442">
        <w:rPr>
          <w:sz w:val="26"/>
          <w:szCs w:val="26"/>
        </w:rPr>
        <w:t>05</w:t>
      </w:r>
      <w:r w:rsidRPr="009C0442">
        <w:rPr>
          <w:sz w:val="26"/>
          <w:szCs w:val="26"/>
        </w:rPr>
        <w:t xml:space="preserve"> мин. водитель </w:t>
      </w:r>
      <w:r w:rsidRPr="009C0442" w:rsidR="001933C6">
        <w:rPr>
          <w:sz w:val="26"/>
          <w:szCs w:val="26"/>
        </w:rPr>
        <w:t>Стадник</w:t>
      </w:r>
      <w:r w:rsidRPr="009C0442" w:rsidR="001933C6">
        <w:rPr>
          <w:sz w:val="26"/>
          <w:szCs w:val="26"/>
        </w:rPr>
        <w:t xml:space="preserve"> В.В. </w:t>
      </w:r>
      <w:r w:rsidRPr="009C0442" w:rsidR="00002A9D">
        <w:rPr>
          <w:sz w:val="26"/>
          <w:szCs w:val="26"/>
        </w:rPr>
        <w:t>на</w:t>
      </w:r>
      <w:r w:rsidRPr="009C0442">
        <w:rPr>
          <w:sz w:val="26"/>
          <w:szCs w:val="26"/>
        </w:rPr>
        <w:t xml:space="preserve"> ул. </w:t>
      </w:r>
      <w:r w:rsidR="00E00558">
        <w:rPr>
          <w:sz w:val="26"/>
          <w:szCs w:val="26"/>
        </w:rPr>
        <w:t xml:space="preserve">…. </w:t>
      </w:r>
      <w:r w:rsidRPr="009C0442">
        <w:rPr>
          <w:sz w:val="26"/>
          <w:szCs w:val="26"/>
        </w:rPr>
        <w:t xml:space="preserve">Республики Крым, в нарушение п.п.2.1.1 ПДД РФ, управлял транспортным средством – </w:t>
      </w:r>
      <w:r w:rsidRPr="009C0442" w:rsidR="0099555A">
        <w:rPr>
          <w:sz w:val="26"/>
          <w:szCs w:val="26"/>
        </w:rPr>
        <w:t xml:space="preserve">мопедом марки «Хонда» без </w:t>
      </w:r>
      <w:r w:rsidRPr="009C0442">
        <w:rPr>
          <w:sz w:val="26"/>
          <w:szCs w:val="26"/>
        </w:rPr>
        <w:t>гос</w:t>
      </w:r>
      <w:r w:rsidRPr="009C0442" w:rsidR="0099555A">
        <w:rPr>
          <w:sz w:val="26"/>
          <w:szCs w:val="26"/>
        </w:rPr>
        <w:t xml:space="preserve">. </w:t>
      </w:r>
      <w:r w:rsidRPr="009C0442">
        <w:rPr>
          <w:sz w:val="26"/>
          <w:szCs w:val="26"/>
        </w:rPr>
        <w:t>рег</w:t>
      </w:r>
      <w:r w:rsidRPr="009C0442" w:rsidR="0099555A">
        <w:rPr>
          <w:sz w:val="26"/>
          <w:szCs w:val="26"/>
        </w:rPr>
        <w:t xml:space="preserve">. </w:t>
      </w:r>
      <w:r w:rsidRPr="009C0442">
        <w:rPr>
          <w:sz w:val="26"/>
          <w:szCs w:val="26"/>
        </w:rPr>
        <w:t>знак</w:t>
      </w:r>
      <w:r w:rsidRPr="009C0442" w:rsidR="0099555A">
        <w:rPr>
          <w:sz w:val="26"/>
          <w:szCs w:val="26"/>
        </w:rPr>
        <w:t xml:space="preserve">а, будучи </w:t>
      </w:r>
      <w:r w:rsidRPr="009C0442">
        <w:rPr>
          <w:sz w:val="26"/>
          <w:szCs w:val="26"/>
        </w:rPr>
        <w:t>лишенным</w:t>
      </w:r>
      <w:r w:rsidRPr="009C0442">
        <w:rPr>
          <w:sz w:val="26"/>
          <w:szCs w:val="26"/>
        </w:rPr>
        <w:t xml:space="preserve"> права управления всеми видами транспортных средств на основании постановления мирового судьи судебного участка №</w:t>
      </w:r>
      <w:r w:rsidRPr="009C0442" w:rsidR="0099555A">
        <w:rPr>
          <w:sz w:val="26"/>
          <w:szCs w:val="26"/>
        </w:rPr>
        <w:t xml:space="preserve">17 Центрального </w:t>
      </w:r>
      <w:r w:rsidRPr="009C0442">
        <w:rPr>
          <w:sz w:val="26"/>
          <w:szCs w:val="26"/>
        </w:rPr>
        <w:t xml:space="preserve">судебного района города Симферополь Республики Крым от </w:t>
      </w:r>
      <w:r w:rsidRPr="009C0442" w:rsidR="001F0652">
        <w:rPr>
          <w:sz w:val="26"/>
          <w:szCs w:val="26"/>
        </w:rPr>
        <w:t>13</w:t>
      </w:r>
      <w:r w:rsidRPr="009C0442">
        <w:rPr>
          <w:sz w:val="26"/>
          <w:szCs w:val="26"/>
        </w:rPr>
        <w:t>.0</w:t>
      </w:r>
      <w:r w:rsidRPr="009C0442" w:rsidR="001F0652">
        <w:rPr>
          <w:sz w:val="26"/>
          <w:szCs w:val="26"/>
        </w:rPr>
        <w:t>6</w:t>
      </w:r>
      <w:r w:rsidRPr="009C0442">
        <w:rPr>
          <w:sz w:val="26"/>
          <w:szCs w:val="26"/>
        </w:rPr>
        <w:t>.202</w:t>
      </w:r>
      <w:r w:rsidRPr="009C0442" w:rsidR="001F0652">
        <w:rPr>
          <w:sz w:val="26"/>
          <w:szCs w:val="26"/>
        </w:rPr>
        <w:t>3</w:t>
      </w:r>
      <w:r w:rsidRPr="009C0442">
        <w:rPr>
          <w:sz w:val="26"/>
          <w:szCs w:val="26"/>
        </w:rPr>
        <w:t xml:space="preserve"> года </w:t>
      </w:r>
      <w:r w:rsidRPr="009C0442">
        <w:rPr>
          <w:sz w:val="26"/>
          <w:szCs w:val="26"/>
        </w:rPr>
        <w:t>по делу об административном правонарушении № 05-</w:t>
      </w:r>
      <w:r w:rsidRPr="009C0442" w:rsidR="001F0652">
        <w:rPr>
          <w:sz w:val="26"/>
          <w:szCs w:val="26"/>
        </w:rPr>
        <w:t>0</w:t>
      </w:r>
      <w:r w:rsidRPr="009C0442" w:rsidR="00623F37">
        <w:rPr>
          <w:sz w:val="26"/>
          <w:szCs w:val="26"/>
        </w:rPr>
        <w:t>359</w:t>
      </w:r>
      <w:r w:rsidRPr="009C0442">
        <w:rPr>
          <w:sz w:val="26"/>
          <w:szCs w:val="26"/>
        </w:rPr>
        <w:t>/</w:t>
      </w:r>
      <w:r w:rsidRPr="009C0442" w:rsidR="00623F37">
        <w:rPr>
          <w:sz w:val="26"/>
          <w:szCs w:val="26"/>
        </w:rPr>
        <w:t>17/</w:t>
      </w:r>
      <w:r w:rsidRPr="009C0442">
        <w:rPr>
          <w:sz w:val="26"/>
          <w:szCs w:val="26"/>
        </w:rPr>
        <w:t>202</w:t>
      </w:r>
      <w:r w:rsidRPr="009C0442" w:rsidR="001F0652">
        <w:rPr>
          <w:sz w:val="26"/>
          <w:szCs w:val="26"/>
        </w:rPr>
        <w:t>3</w:t>
      </w:r>
      <w:r w:rsidRPr="009C0442">
        <w:rPr>
          <w:sz w:val="26"/>
          <w:szCs w:val="26"/>
        </w:rPr>
        <w:t xml:space="preserve">, вступившего в законную силу </w:t>
      </w:r>
      <w:r w:rsidRPr="009C0442" w:rsidR="00623F37">
        <w:rPr>
          <w:sz w:val="26"/>
          <w:szCs w:val="26"/>
        </w:rPr>
        <w:t>31.12.2023</w:t>
      </w:r>
      <w:r w:rsidRPr="009C0442">
        <w:rPr>
          <w:sz w:val="26"/>
          <w:szCs w:val="26"/>
        </w:rPr>
        <w:t>г.</w:t>
      </w:r>
      <w:r w:rsidRPr="009C0442" w:rsidR="00623F37">
        <w:rPr>
          <w:sz w:val="26"/>
          <w:szCs w:val="26"/>
        </w:rPr>
        <w:t xml:space="preserve"> и постановления мирового судьи судебного участка №1 Железнодорожного судебного района города Симферополь Республики Крым от 13.02.2024 года по делу об административном правонарушении № 05-0001/1/2024, вступившего в законную силу 01.03.2024 г.</w:t>
      </w:r>
      <w:r w:rsidRPr="009C0442">
        <w:rPr>
          <w:sz w:val="26"/>
          <w:szCs w:val="26"/>
        </w:rPr>
        <w:t>; данные его действия квалифицированы ч.2 ст. 12.7 КоАП РФ.</w:t>
      </w:r>
    </w:p>
    <w:p w:rsidR="007E7BFE" w:rsidRPr="009C0442" w:rsidP="006F53B3">
      <w:pPr>
        <w:widowControl w:val="0"/>
        <w:ind w:firstLine="709"/>
        <w:jc w:val="both"/>
        <w:rPr>
          <w:sz w:val="26"/>
          <w:szCs w:val="26"/>
        </w:rPr>
      </w:pPr>
      <w:r w:rsidRPr="009C0442">
        <w:rPr>
          <w:sz w:val="26"/>
          <w:szCs w:val="26"/>
        </w:rPr>
        <w:t xml:space="preserve">В судебном заседании </w:t>
      </w:r>
      <w:r w:rsidRPr="009C0442" w:rsidR="002A25C2">
        <w:rPr>
          <w:color w:val="FF0000"/>
          <w:sz w:val="26"/>
          <w:szCs w:val="26"/>
        </w:rPr>
        <w:t>Стадник</w:t>
      </w:r>
      <w:r w:rsidRPr="009C0442" w:rsidR="002A25C2">
        <w:rPr>
          <w:color w:val="FF0000"/>
          <w:sz w:val="26"/>
          <w:szCs w:val="26"/>
        </w:rPr>
        <w:t xml:space="preserve"> В.В. </w:t>
      </w:r>
      <w:r w:rsidRPr="009C0442">
        <w:rPr>
          <w:sz w:val="26"/>
          <w:szCs w:val="26"/>
        </w:rPr>
        <w:t xml:space="preserve">вину в совершении административного правонарушения признал, </w:t>
      </w:r>
      <w:r w:rsidRPr="009C0442" w:rsidR="0038569C">
        <w:rPr>
          <w:sz w:val="26"/>
          <w:szCs w:val="26"/>
        </w:rPr>
        <w:t>подтвердил</w:t>
      </w:r>
      <w:r w:rsidRPr="009C0442">
        <w:rPr>
          <w:sz w:val="26"/>
          <w:szCs w:val="26"/>
        </w:rPr>
        <w:t xml:space="preserve"> </w:t>
      </w:r>
      <w:r w:rsidRPr="009C0442">
        <w:rPr>
          <w:sz w:val="26"/>
          <w:szCs w:val="26"/>
        </w:rPr>
        <w:t>обстоятельства</w:t>
      </w:r>
      <w:r w:rsidRPr="009C0442">
        <w:rPr>
          <w:sz w:val="26"/>
          <w:szCs w:val="26"/>
        </w:rPr>
        <w:t xml:space="preserve"> </w:t>
      </w:r>
      <w:r w:rsidRPr="009C0442" w:rsidR="0038569C">
        <w:rPr>
          <w:sz w:val="26"/>
          <w:szCs w:val="26"/>
        </w:rPr>
        <w:t xml:space="preserve">изложенные в протоколе об административном правонарушении, </w:t>
      </w:r>
      <w:r w:rsidRPr="009C0442">
        <w:rPr>
          <w:sz w:val="26"/>
          <w:szCs w:val="26"/>
        </w:rPr>
        <w:t>пояснив суду, что с протоколом согласен, копия которого ему вручена; о лишении его права управления транспортными средствами на основании постановлени</w:t>
      </w:r>
      <w:r w:rsidRPr="009C0442">
        <w:rPr>
          <w:sz w:val="26"/>
          <w:szCs w:val="26"/>
        </w:rPr>
        <w:t>й</w:t>
      </w:r>
      <w:r w:rsidRPr="009C0442">
        <w:rPr>
          <w:sz w:val="26"/>
          <w:szCs w:val="26"/>
        </w:rPr>
        <w:t xml:space="preserve"> мирового судьи – знал</w:t>
      </w:r>
      <w:r w:rsidRPr="009C0442" w:rsidR="0038569C">
        <w:rPr>
          <w:sz w:val="26"/>
          <w:szCs w:val="26"/>
        </w:rPr>
        <w:t>; ф</w:t>
      </w:r>
      <w:r w:rsidRPr="009C0442">
        <w:rPr>
          <w:sz w:val="26"/>
          <w:szCs w:val="26"/>
        </w:rPr>
        <w:t xml:space="preserve">акт управления </w:t>
      </w:r>
      <w:r w:rsidRPr="009C0442">
        <w:rPr>
          <w:sz w:val="26"/>
          <w:szCs w:val="26"/>
        </w:rPr>
        <w:t xml:space="preserve">мопедом Хонда 12.07.2024 </w:t>
      </w:r>
      <w:r w:rsidRPr="009C0442" w:rsidR="00BA0B7E">
        <w:rPr>
          <w:sz w:val="26"/>
          <w:szCs w:val="26"/>
        </w:rPr>
        <w:t>г.</w:t>
      </w:r>
      <w:r w:rsidRPr="009C0442" w:rsidR="0038569C">
        <w:rPr>
          <w:sz w:val="26"/>
          <w:szCs w:val="26"/>
        </w:rPr>
        <w:t xml:space="preserve">- </w:t>
      </w:r>
      <w:r w:rsidRPr="009C0442">
        <w:rPr>
          <w:sz w:val="26"/>
          <w:szCs w:val="26"/>
        </w:rPr>
        <w:t xml:space="preserve">не отрицает, не </w:t>
      </w:r>
      <w:r w:rsidRPr="009C0442" w:rsidR="00B60B9C">
        <w:rPr>
          <w:sz w:val="26"/>
          <w:szCs w:val="26"/>
        </w:rPr>
        <w:t xml:space="preserve">трудоустроен, </w:t>
      </w:r>
      <w:r w:rsidRPr="009C0442">
        <w:rPr>
          <w:sz w:val="26"/>
          <w:szCs w:val="26"/>
        </w:rPr>
        <w:t xml:space="preserve">инвалидность ему не устанавливалась, просил суд назначить ему </w:t>
      </w:r>
      <w:r w:rsidRPr="009C0442">
        <w:rPr>
          <w:sz w:val="26"/>
          <w:szCs w:val="26"/>
        </w:rPr>
        <w:t>наказание в виде обязательных работ.</w:t>
      </w:r>
    </w:p>
    <w:p w:rsidR="006F53B3" w:rsidRPr="009C0442" w:rsidP="00BA35B2">
      <w:pPr>
        <w:widowControl w:val="0"/>
        <w:ind w:firstLine="851"/>
        <w:jc w:val="both"/>
        <w:rPr>
          <w:sz w:val="26"/>
          <w:szCs w:val="26"/>
        </w:rPr>
      </w:pPr>
      <w:r w:rsidRPr="009C0442">
        <w:rPr>
          <w:sz w:val="26"/>
          <w:szCs w:val="26"/>
        </w:rPr>
        <w:t xml:space="preserve">Заслушав объяснения лица, в отношении которого ведется производство по делу об административном правонарушении, </w:t>
      </w:r>
      <w:r w:rsidRPr="009C0442">
        <w:rPr>
          <w:bCs/>
          <w:color w:val="7030A0"/>
          <w:sz w:val="26"/>
          <w:szCs w:val="26"/>
        </w:rPr>
        <w:t xml:space="preserve">обозрев </w:t>
      </w:r>
      <w:r w:rsidRPr="009C0442">
        <w:rPr>
          <w:bCs/>
          <w:color w:val="7030A0"/>
          <w:sz w:val="26"/>
          <w:szCs w:val="26"/>
        </w:rPr>
        <w:t xml:space="preserve">имеющуюся видеозапись </w:t>
      </w:r>
      <w:r w:rsidRPr="009C0442" w:rsidR="0038569C">
        <w:rPr>
          <w:bCs/>
          <w:color w:val="7030A0"/>
          <w:sz w:val="26"/>
          <w:szCs w:val="26"/>
        </w:rPr>
        <w:t xml:space="preserve">на СД-диске </w:t>
      </w:r>
      <w:r w:rsidRPr="009C0442">
        <w:rPr>
          <w:bCs/>
          <w:color w:val="7030A0"/>
          <w:sz w:val="26"/>
          <w:szCs w:val="26"/>
        </w:rPr>
        <w:t>и фото</w:t>
      </w:r>
      <w:r w:rsidRPr="009C0442" w:rsidR="00517173">
        <w:rPr>
          <w:bCs/>
          <w:color w:val="7030A0"/>
          <w:sz w:val="26"/>
          <w:szCs w:val="26"/>
        </w:rPr>
        <w:t>таблицы,</w:t>
      </w:r>
      <w:r w:rsidRPr="009C0442">
        <w:rPr>
          <w:bCs/>
          <w:color w:val="7030A0"/>
          <w:sz w:val="26"/>
          <w:szCs w:val="26"/>
        </w:rPr>
        <w:t xml:space="preserve"> исследовав и оценив письменные материалы дела в их совокупности, мировой судья приходит к</w:t>
      </w:r>
      <w:r w:rsidRPr="009C0442" w:rsidR="00BA35B2">
        <w:rPr>
          <w:bCs/>
          <w:color w:val="7030A0"/>
          <w:sz w:val="26"/>
          <w:szCs w:val="26"/>
        </w:rPr>
        <w:t xml:space="preserve"> выводу</w:t>
      </w:r>
      <w:r w:rsidRPr="009C0442">
        <w:rPr>
          <w:color w:val="7030A0"/>
          <w:sz w:val="26"/>
          <w:szCs w:val="26"/>
        </w:rPr>
        <w:t xml:space="preserve">, </w:t>
      </w:r>
      <w:r w:rsidRPr="009C0442">
        <w:rPr>
          <w:sz w:val="26"/>
          <w:szCs w:val="26"/>
        </w:rPr>
        <w:t xml:space="preserve">что вина </w:t>
      </w:r>
      <w:r w:rsidRPr="009C0442" w:rsidR="00517173">
        <w:rPr>
          <w:sz w:val="26"/>
          <w:szCs w:val="26"/>
        </w:rPr>
        <w:t>Стадник</w:t>
      </w:r>
      <w:r w:rsidRPr="009C0442" w:rsidR="00517173">
        <w:rPr>
          <w:sz w:val="26"/>
          <w:szCs w:val="26"/>
        </w:rPr>
        <w:t xml:space="preserve"> В.В. </w:t>
      </w:r>
      <w:r w:rsidRPr="009C0442">
        <w:rPr>
          <w:sz w:val="26"/>
          <w:szCs w:val="26"/>
        </w:rPr>
        <w:t xml:space="preserve">в совершении административного правонарушения, предусмотренного ч. 2 ст. 12.7 КоАП РФ полностью доказана и подтверждается совокупностью собранных по делу доказательств.  </w:t>
      </w:r>
    </w:p>
    <w:p w:rsidR="006F53B3" w:rsidRPr="009C0442" w:rsidP="006F53B3">
      <w:pPr>
        <w:widowControl w:val="0"/>
        <w:ind w:firstLine="709"/>
        <w:jc w:val="both"/>
        <w:rPr>
          <w:sz w:val="26"/>
          <w:szCs w:val="26"/>
        </w:rPr>
      </w:pPr>
      <w:r w:rsidRPr="009C0442">
        <w:rPr>
          <w:sz w:val="26"/>
          <w:szCs w:val="26"/>
        </w:rPr>
        <w:t xml:space="preserve">Так, вина </w:t>
      </w:r>
      <w:r w:rsidRPr="009C0442" w:rsidR="00517173">
        <w:rPr>
          <w:sz w:val="26"/>
          <w:szCs w:val="26"/>
        </w:rPr>
        <w:t>Стадник</w:t>
      </w:r>
      <w:r w:rsidRPr="009C0442" w:rsidR="00517173">
        <w:rPr>
          <w:sz w:val="26"/>
          <w:szCs w:val="26"/>
        </w:rPr>
        <w:t xml:space="preserve"> В.В. </w:t>
      </w:r>
      <w:r w:rsidRPr="009C0442">
        <w:rPr>
          <w:sz w:val="26"/>
          <w:szCs w:val="26"/>
        </w:rPr>
        <w:t xml:space="preserve">в совершении указанного правонарушения подтверждается: </w:t>
      </w:r>
      <w:r w:rsidRPr="009C0442" w:rsidR="00F21AB5">
        <w:rPr>
          <w:sz w:val="26"/>
          <w:szCs w:val="26"/>
        </w:rPr>
        <w:t xml:space="preserve"> </w:t>
      </w:r>
      <w:r w:rsidRPr="009C0442">
        <w:rPr>
          <w:sz w:val="26"/>
          <w:szCs w:val="26"/>
        </w:rPr>
        <w:t xml:space="preserve">- протоколом об административном правонарушении серии 82 АП № </w:t>
      </w:r>
      <w:r w:rsidRPr="009C0442" w:rsidR="00517173">
        <w:rPr>
          <w:sz w:val="26"/>
          <w:szCs w:val="26"/>
        </w:rPr>
        <w:t>259970 от 12.07.2024 г.,</w:t>
      </w:r>
      <w:r w:rsidRPr="009C0442">
        <w:rPr>
          <w:sz w:val="26"/>
          <w:szCs w:val="26"/>
        </w:rPr>
        <w:t xml:space="preserve"> в котором изложены обстоятельства совершения им правонарушения;</w:t>
      </w:r>
      <w:r w:rsidRPr="009C0442" w:rsidR="00F21AB5">
        <w:rPr>
          <w:sz w:val="26"/>
          <w:szCs w:val="26"/>
        </w:rPr>
        <w:t xml:space="preserve"> - </w:t>
      </w:r>
      <w:r w:rsidRPr="009C0442">
        <w:rPr>
          <w:sz w:val="26"/>
          <w:szCs w:val="26"/>
        </w:rPr>
        <w:t xml:space="preserve"> </w:t>
      </w:r>
      <w:r w:rsidRPr="009C0442" w:rsidR="00517173">
        <w:rPr>
          <w:sz w:val="26"/>
          <w:szCs w:val="26"/>
        </w:rPr>
        <w:t xml:space="preserve">копией протокола об отстранении от управления транспортным средством 82 ОТ № 063887 от 12.07.2024 г., </w:t>
      </w:r>
      <w:r w:rsidRPr="009C0442" w:rsidR="00F21AB5">
        <w:rPr>
          <w:sz w:val="26"/>
          <w:szCs w:val="26"/>
        </w:rPr>
        <w:t xml:space="preserve"> </w:t>
      </w:r>
      <w:r w:rsidRPr="009C0442" w:rsidR="00EB3F8B">
        <w:rPr>
          <w:sz w:val="26"/>
          <w:szCs w:val="26"/>
        </w:rPr>
        <w:t xml:space="preserve">- копией постановления мирового судьи судебного участка №17 Центрального судебного района города Симферополь Республики Крым от 13.06.2023 года по делу об административном правонарушении № 05-0359/17/2023, вступившего в законную силу 31.12.2023г.; </w:t>
      </w:r>
      <w:r w:rsidRPr="009C0442" w:rsidR="00F21AB5">
        <w:rPr>
          <w:sz w:val="26"/>
          <w:szCs w:val="26"/>
        </w:rPr>
        <w:t xml:space="preserve"> </w:t>
      </w:r>
      <w:r w:rsidRPr="009C0442" w:rsidR="00EB3F8B">
        <w:rPr>
          <w:sz w:val="26"/>
          <w:szCs w:val="26"/>
        </w:rPr>
        <w:t>- копией постановления мирового судьи судебного участка №1 Железнодорожного судебного района города Симферополь Республики Крым от</w:t>
      </w:r>
      <w:r w:rsidRPr="009C0442" w:rsidR="00EB3F8B">
        <w:rPr>
          <w:sz w:val="26"/>
          <w:szCs w:val="26"/>
        </w:rPr>
        <w:t xml:space="preserve"> </w:t>
      </w:r>
      <w:r w:rsidRPr="009C0442" w:rsidR="00EB3F8B">
        <w:rPr>
          <w:sz w:val="26"/>
          <w:szCs w:val="26"/>
        </w:rPr>
        <w:t>13.02.2024 года по делу об административном правонарушении № 05-0001/1/2024, вступившего в законную силу 01.03.2024 г.;</w:t>
      </w:r>
      <w:r w:rsidRPr="009C0442" w:rsidR="00F21AB5">
        <w:rPr>
          <w:sz w:val="26"/>
          <w:szCs w:val="26"/>
        </w:rPr>
        <w:t xml:space="preserve"> </w:t>
      </w:r>
      <w:r w:rsidRPr="009C0442" w:rsidR="00EB3F8B">
        <w:rPr>
          <w:sz w:val="26"/>
          <w:szCs w:val="26"/>
        </w:rPr>
        <w:t xml:space="preserve">- копией протокола об изъятии вещей и документов 82 ИВ № 008869 от </w:t>
      </w:r>
      <w:r w:rsidRPr="009C0442" w:rsidR="00AC3C63">
        <w:rPr>
          <w:sz w:val="26"/>
          <w:szCs w:val="26"/>
        </w:rPr>
        <w:t xml:space="preserve">05.05.2024 г.;  </w:t>
      </w:r>
      <w:r w:rsidRPr="009C0442" w:rsidR="00AC3C63">
        <w:rPr>
          <w:sz w:val="26"/>
          <w:szCs w:val="26"/>
          <w:shd w:val="clear" w:color="auto" w:fill="FFFFFF"/>
        </w:rPr>
        <w:t>- скопированной на СД-диск видеозаписью процессуальных действий с участием лица, в отношении которого возбуждено дело об административном правонарушении и иными материалами дела</w:t>
      </w:r>
      <w:r w:rsidRPr="009C0442" w:rsidR="00F21AB5">
        <w:rPr>
          <w:sz w:val="26"/>
          <w:szCs w:val="26"/>
          <w:shd w:val="clear" w:color="auto" w:fill="FFFFFF"/>
        </w:rPr>
        <w:t xml:space="preserve"> </w:t>
      </w:r>
      <w:r w:rsidRPr="009C0442" w:rsidR="006721BC">
        <w:rPr>
          <w:sz w:val="26"/>
          <w:szCs w:val="26"/>
        </w:rPr>
        <w:t>и иными материалами дела.</w:t>
      </w:r>
    </w:p>
    <w:p w:rsidR="006F53B3" w:rsidRPr="009C0442" w:rsidP="006F53B3">
      <w:pPr>
        <w:widowControl w:val="0"/>
        <w:ind w:firstLine="709"/>
        <w:jc w:val="both"/>
        <w:rPr>
          <w:sz w:val="26"/>
          <w:szCs w:val="26"/>
        </w:rPr>
      </w:pPr>
      <w:r w:rsidRPr="009C0442">
        <w:rPr>
          <w:sz w:val="26"/>
          <w:szCs w:val="26"/>
        </w:rPr>
        <w:t>Доказательства по делу у мирового судьи не вызывают сомнений, они последовательны,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а потому считает возможным положить их в основу постановления. При этом мировой судья учитывает, что данные документы составлены компетентным лицом.</w:t>
      </w:r>
    </w:p>
    <w:p w:rsidR="006F53B3" w:rsidRPr="009C0442" w:rsidP="006F53B3">
      <w:pPr>
        <w:widowControl w:val="0"/>
        <w:ind w:firstLine="709"/>
        <w:jc w:val="both"/>
        <w:rPr>
          <w:sz w:val="26"/>
          <w:szCs w:val="26"/>
        </w:rPr>
      </w:pPr>
      <w:r w:rsidRPr="009C0442">
        <w:rPr>
          <w:sz w:val="26"/>
          <w:szCs w:val="26"/>
        </w:rPr>
        <w:t>В соответствии со ст. 2.1. КоАП РФ административным правонарушением признается противоправное, виновное действие либо бездействие лица, за которое законодательством предусмотрена административная ответственность.</w:t>
      </w:r>
    </w:p>
    <w:p w:rsidR="006F53B3" w:rsidRPr="009C0442" w:rsidP="006F53B3">
      <w:pPr>
        <w:widowControl w:val="0"/>
        <w:ind w:firstLine="709"/>
        <w:jc w:val="both"/>
        <w:rPr>
          <w:sz w:val="26"/>
          <w:szCs w:val="26"/>
        </w:rPr>
      </w:pPr>
      <w:r w:rsidRPr="009C0442">
        <w:rPr>
          <w:sz w:val="26"/>
          <w:szCs w:val="26"/>
        </w:rPr>
        <w:t>В соответствии с ч. 2 ст. 12.7. КоАП РФ административная ответственность наступает за управление транспортным средством водителем, лишенным права управления транспортным средством.</w:t>
      </w:r>
    </w:p>
    <w:p w:rsidR="006F53B3" w:rsidRPr="009C0442" w:rsidP="006F53B3">
      <w:pPr>
        <w:widowControl w:val="0"/>
        <w:ind w:firstLine="709"/>
        <w:jc w:val="both"/>
        <w:rPr>
          <w:sz w:val="26"/>
          <w:szCs w:val="26"/>
        </w:rPr>
      </w:pPr>
      <w:r w:rsidRPr="009C0442">
        <w:rPr>
          <w:sz w:val="26"/>
          <w:szCs w:val="26"/>
        </w:rPr>
        <w:t>Согласно п.2.1.1 ПДД РФ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6F53B3" w:rsidRPr="009C0442" w:rsidP="006F53B3">
      <w:pPr>
        <w:widowControl w:val="0"/>
        <w:ind w:firstLine="709"/>
        <w:jc w:val="both"/>
        <w:rPr>
          <w:sz w:val="26"/>
          <w:szCs w:val="26"/>
        </w:rPr>
      </w:pPr>
      <w:r w:rsidRPr="009C0442">
        <w:rPr>
          <w:sz w:val="26"/>
          <w:szCs w:val="26"/>
        </w:rPr>
        <w:t xml:space="preserve">Согласно ст. 32. 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9C0442">
        <w:rPr>
          <w:sz w:val="26"/>
          <w:szCs w:val="26"/>
        </w:rPr>
        <w:t xml:space="preserve">Согласно ч. 1.1 этой статьи,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w:t>
      </w:r>
      <w:r w:rsidRPr="009C0442">
        <w:rPr>
          <w:sz w:val="26"/>
          <w:szCs w:val="26"/>
        </w:rPr>
        <w:t>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w:t>
      </w:r>
      <w:r w:rsidRPr="009C0442">
        <w:rPr>
          <w:sz w:val="26"/>
          <w:szCs w:val="26"/>
        </w:rPr>
        <w:t xml:space="preserve"> орган в тот же срок.</w:t>
      </w:r>
    </w:p>
    <w:p w:rsidR="006F53B3" w:rsidRPr="009C0442" w:rsidP="006F53B3">
      <w:pPr>
        <w:widowControl w:val="0"/>
        <w:ind w:firstLine="709"/>
        <w:jc w:val="both"/>
        <w:rPr>
          <w:sz w:val="26"/>
          <w:szCs w:val="26"/>
        </w:rPr>
      </w:pPr>
      <w:r w:rsidRPr="009C0442">
        <w:rPr>
          <w:sz w:val="26"/>
          <w:szCs w:val="26"/>
        </w:rPr>
        <w:t>Согласно ч. 2 этой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F53B3" w:rsidRPr="009C0442" w:rsidP="006F53B3">
      <w:pPr>
        <w:widowControl w:val="0"/>
        <w:ind w:firstLine="709"/>
        <w:jc w:val="both"/>
        <w:rPr>
          <w:sz w:val="26"/>
          <w:szCs w:val="26"/>
        </w:rPr>
      </w:pPr>
      <w:r w:rsidRPr="009C0442">
        <w:rPr>
          <w:sz w:val="26"/>
          <w:szCs w:val="26"/>
        </w:rPr>
        <w:t xml:space="preserve">Каких-либо неустранимых сомнений, которые могут быть истолкованы в пользу привлекаемого лица - по делу не усматривается. </w:t>
      </w:r>
    </w:p>
    <w:p w:rsidR="006F53B3" w:rsidRPr="009C0442" w:rsidP="006F53B3">
      <w:pPr>
        <w:widowControl w:val="0"/>
        <w:ind w:firstLine="709"/>
        <w:jc w:val="both"/>
        <w:rPr>
          <w:sz w:val="26"/>
          <w:szCs w:val="26"/>
        </w:rPr>
      </w:pPr>
      <w:r w:rsidRPr="009C0442">
        <w:rPr>
          <w:sz w:val="26"/>
          <w:szCs w:val="26"/>
        </w:rPr>
        <w:t>Оценив доказательства в их совокупности, суд считает, что в действиях вышеуказанного привлекаемого лица содержится состав административного правонарушения, предусмотренного ч.2 ст. 12.7 КоАП РФ.</w:t>
      </w:r>
    </w:p>
    <w:p w:rsidR="006F53B3" w:rsidRPr="009C0442" w:rsidP="006F53B3">
      <w:pPr>
        <w:widowControl w:val="0"/>
        <w:ind w:firstLine="709"/>
        <w:jc w:val="both"/>
        <w:rPr>
          <w:sz w:val="26"/>
          <w:szCs w:val="26"/>
        </w:rPr>
      </w:pPr>
      <w:r w:rsidRPr="009C0442">
        <w:rPr>
          <w:sz w:val="26"/>
          <w:szCs w:val="26"/>
        </w:rPr>
        <w:t>Обстоятельством, смягчающим административную ответственность является признание вины, раскаяние. Обстоятельства, отягчающие административную ответственность, не установлены.</w:t>
      </w:r>
    </w:p>
    <w:p w:rsidR="00B7768C" w:rsidRPr="009C0442" w:rsidP="00B7768C">
      <w:pPr>
        <w:widowControl w:val="0"/>
        <w:ind w:firstLine="709"/>
        <w:jc w:val="both"/>
        <w:rPr>
          <w:sz w:val="26"/>
          <w:szCs w:val="26"/>
          <w:shd w:val="clear" w:color="auto" w:fill="FFFFFF"/>
        </w:rPr>
      </w:pPr>
      <w:r w:rsidRPr="009C0442">
        <w:rPr>
          <w:sz w:val="26"/>
          <w:szCs w:val="26"/>
          <w:shd w:val="clear" w:color="auto" w:fill="FFFFFF"/>
        </w:rPr>
        <w:t xml:space="preserve">Установленных законом оснований для прекращения производства по делу не имеется, срок давности привлечения к административной ответственности, установленный ч. 1 ст. 4.5 КоАП РФ, не истек.  </w:t>
      </w:r>
    </w:p>
    <w:p w:rsidR="00B7768C" w:rsidRPr="009C0442" w:rsidP="00B7768C">
      <w:pPr>
        <w:widowControl w:val="0"/>
        <w:ind w:firstLine="709"/>
        <w:jc w:val="both"/>
        <w:rPr>
          <w:sz w:val="26"/>
          <w:szCs w:val="26"/>
          <w:shd w:val="clear" w:color="auto" w:fill="FFFFFF"/>
        </w:rPr>
      </w:pPr>
      <w:r w:rsidRPr="009C0442">
        <w:rPr>
          <w:sz w:val="26"/>
          <w:szCs w:val="26"/>
          <w:shd w:val="clear" w:color="auto" w:fill="FFFFFF"/>
        </w:rPr>
        <w:t xml:space="preserve">При определении вида и размера наказания, суд учитывает положения ст. 4.1 КоАП РФ, и принимает во внимание характер совершенного правонарушения, сведения о личности виновного, его имущественное положение, погашение задолженности по алиментам, наличие обстоятельств, смягчающих административную ответственность и отсутствие обстоятельств, отягчающих ее,; все обстоятельства дела, и полагает возможным назначить наказание </w:t>
      </w:r>
      <w:r w:rsidRPr="009C0442">
        <w:rPr>
          <w:color w:val="FF0000"/>
          <w:sz w:val="26"/>
          <w:szCs w:val="26"/>
          <w:shd w:val="clear" w:color="auto" w:fill="FFFFFF"/>
        </w:rPr>
        <w:t>в виде обязательных работ в пределах санкции ч.2 ст.12.7</w:t>
      </w:r>
      <w:r w:rsidRPr="009C0442">
        <w:rPr>
          <w:color w:val="FF0000"/>
          <w:sz w:val="26"/>
          <w:szCs w:val="26"/>
          <w:shd w:val="clear" w:color="auto" w:fill="FFFFFF"/>
        </w:rPr>
        <w:t xml:space="preserve"> КоАП РФ, </w:t>
      </w:r>
      <w:r w:rsidRPr="009C0442">
        <w:rPr>
          <w:sz w:val="26"/>
          <w:szCs w:val="26"/>
          <w:shd w:val="clear" w:color="auto" w:fill="FFFFFF"/>
        </w:rPr>
        <w:t>что будет достаточной мерой ответственности за совершенное правонарушение, наиболее целесообразной для предупреждения совершения новых правонарушений, отвечать целям административного наказания.</w:t>
      </w:r>
    </w:p>
    <w:p w:rsidR="00B7768C" w:rsidRPr="009C0442" w:rsidP="00B7768C">
      <w:pPr>
        <w:widowControl w:val="0"/>
        <w:ind w:firstLine="709"/>
        <w:jc w:val="both"/>
        <w:rPr>
          <w:sz w:val="26"/>
          <w:szCs w:val="26"/>
          <w:shd w:val="clear" w:color="auto" w:fill="FFFFFF"/>
        </w:rPr>
      </w:pPr>
      <w:r w:rsidRPr="009C0442">
        <w:rPr>
          <w:rStyle w:val="apple-converted-space"/>
          <w:sz w:val="26"/>
          <w:szCs w:val="26"/>
          <w:shd w:val="clear" w:color="auto" w:fill="FFFFFF"/>
        </w:rPr>
        <w:t>Обстоятельств, предусмотренных ч.3 ст.3.13 КоАП РФ, когда обязательные работы не могут применяться, не имеется.</w:t>
      </w:r>
    </w:p>
    <w:p w:rsidR="00A51AB6" w:rsidRPr="009C0442" w:rsidP="00A51AB6">
      <w:pPr>
        <w:widowControl w:val="0"/>
        <w:autoSpaceDE w:val="0"/>
        <w:autoSpaceDN w:val="0"/>
        <w:adjustRightInd w:val="0"/>
        <w:ind w:firstLine="709"/>
        <w:jc w:val="both"/>
        <w:rPr>
          <w:bCs/>
          <w:color w:val="000000"/>
          <w:sz w:val="26"/>
          <w:szCs w:val="26"/>
        </w:rPr>
      </w:pPr>
      <w:r w:rsidRPr="009C0442">
        <w:rPr>
          <w:bCs/>
          <w:color w:val="000000"/>
          <w:sz w:val="26"/>
          <w:szCs w:val="26"/>
        </w:rPr>
        <w:t xml:space="preserve">На основании </w:t>
      </w:r>
      <w:r w:rsidRPr="009C0442">
        <w:rPr>
          <w:bCs/>
          <w:color w:val="000000"/>
          <w:sz w:val="26"/>
          <w:szCs w:val="26"/>
        </w:rPr>
        <w:t>изложенного</w:t>
      </w:r>
      <w:r w:rsidRPr="009C0442">
        <w:rPr>
          <w:bCs/>
          <w:color w:val="000000"/>
          <w:sz w:val="26"/>
          <w:szCs w:val="26"/>
        </w:rPr>
        <w:t xml:space="preserve"> и руководствуясь</w:t>
      </w:r>
      <w:r w:rsidRPr="009C0442">
        <w:rPr>
          <w:bCs/>
          <w:color w:val="000000"/>
          <w:sz w:val="26"/>
          <w:szCs w:val="26"/>
        </w:rPr>
        <w:t xml:space="preserve"> ч.2 ст.12.7, ст.</w:t>
      </w:r>
      <w:r w:rsidRPr="009C0442">
        <w:rPr>
          <w:bCs/>
          <w:color w:val="000000"/>
          <w:sz w:val="26"/>
          <w:szCs w:val="26"/>
        </w:rPr>
        <w:t xml:space="preserve"> </w:t>
      </w:r>
      <w:r w:rsidRPr="009C0442">
        <w:rPr>
          <w:bCs/>
          <w:color w:val="000000"/>
          <w:sz w:val="26"/>
          <w:szCs w:val="26"/>
        </w:rPr>
        <w:t xml:space="preserve">ст. 29.7, 29.9 - 29.11 КоАП РФ, мировой судья,- </w:t>
      </w:r>
    </w:p>
    <w:p w:rsidR="00BE35E0" w:rsidRPr="009C0442" w:rsidP="00A51AB6">
      <w:pPr>
        <w:widowControl w:val="0"/>
        <w:autoSpaceDE w:val="0"/>
        <w:autoSpaceDN w:val="0"/>
        <w:adjustRightInd w:val="0"/>
        <w:ind w:firstLine="709"/>
        <w:jc w:val="center"/>
        <w:rPr>
          <w:bCs/>
          <w:color w:val="000000"/>
          <w:sz w:val="26"/>
          <w:szCs w:val="26"/>
        </w:rPr>
      </w:pPr>
    </w:p>
    <w:p w:rsidR="00A51AB6" w:rsidRPr="009C0442" w:rsidP="00A51AB6">
      <w:pPr>
        <w:widowControl w:val="0"/>
        <w:autoSpaceDE w:val="0"/>
        <w:autoSpaceDN w:val="0"/>
        <w:adjustRightInd w:val="0"/>
        <w:ind w:firstLine="709"/>
        <w:jc w:val="center"/>
        <w:rPr>
          <w:bCs/>
          <w:color w:val="000000"/>
          <w:sz w:val="26"/>
          <w:szCs w:val="26"/>
        </w:rPr>
      </w:pPr>
      <w:r w:rsidRPr="009C0442">
        <w:rPr>
          <w:bCs/>
          <w:color w:val="000000"/>
          <w:sz w:val="26"/>
          <w:szCs w:val="26"/>
        </w:rPr>
        <w:t>ПОСТАНОВИЛ:</w:t>
      </w:r>
    </w:p>
    <w:p w:rsidR="00A51AB6" w:rsidRPr="009C0442" w:rsidP="00A51AB6">
      <w:pPr>
        <w:widowControl w:val="0"/>
        <w:autoSpaceDE w:val="0"/>
        <w:autoSpaceDN w:val="0"/>
        <w:adjustRightInd w:val="0"/>
        <w:ind w:firstLine="709"/>
        <w:jc w:val="both"/>
        <w:rPr>
          <w:bCs/>
          <w:color w:val="FF0000"/>
          <w:sz w:val="26"/>
          <w:szCs w:val="26"/>
        </w:rPr>
      </w:pPr>
      <w:r w:rsidRPr="009C0442">
        <w:rPr>
          <w:sz w:val="26"/>
          <w:szCs w:val="26"/>
        </w:rPr>
        <w:t>Стадник</w:t>
      </w:r>
      <w:r w:rsidRPr="009C0442">
        <w:rPr>
          <w:sz w:val="26"/>
          <w:szCs w:val="26"/>
        </w:rPr>
        <w:t xml:space="preserve"> Владимира Владимировича, 23.05.1996 года рождения, </w:t>
      </w:r>
      <w:r w:rsidRPr="009C0442">
        <w:rPr>
          <w:bCs/>
          <w:color w:val="000000"/>
          <w:sz w:val="26"/>
          <w:szCs w:val="26"/>
        </w:rPr>
        <w:t xml:space="preserve">признать виновным в совершении административного правонарушения, предусмотренного частью 2 статьи 12.7 Кодекса Российской Федерации об административных правонарушениях и назначить административное наказание в виде </w:t>
      </w:r>
      <w:r w:rsidRPr="009C0442">
        <w:rPr>
          <w:color w:val="FF0000"/>
          <w:sz w:val="26"/>
          <w:szCs w:val="26"/>
          <w:shd w:val="clear" w:color="auto" w:fill="FFFFFF"/>
        </w:rPr>
        <w:t>обязательных работ сроком 1</w:t>
      </w:r>
      <w:r w:rsidRPr="009C0442">
        <w:rPr>
          <w:color w:val="FF0000"/>
          <w:sz w:val="26"/>
          <w:szCs w:val="26"/>
          <w:shd w:val="clear" w:color="auto" w:fill="FFFFFF"/>
        </w:rPr>
        <w:t>6</w:t>
      </w:r>
      <w:r w:rsidRPr="009C0442">
        <w:rPr>
          <w:color w:val="FF0000"/>
          <w:sz w:val="26"/>
          <w:szCs w:val="26"/>
          <w:shd w:val="clear" w:color="auto" w:fill="FFFFFF"/>
        </w:rPr>
        <w:t xml:space="preserve">0 (сто </w:t>
      </w:r>
      <w:r w:rsidRPr="009C0442">
        <w:rPr>
          <w:color w:val="FF0000"/>
          <w:sz w:val="26"/>
          <w:szCs w:val="26"/>
          <w:shd w:val="clear" w:color="auto" w:fill="FFFFFF"/>
        </w:rPr>
        <w:t>шестьдесят</w:t>
      </w:r>
      <w:r w:rsidRPr="009C0442">
        <w:rPr>
          <w:color w:val="FF0000"/>
          <w:sz w:val="26"/>
          <w:szCs w:val="26"/>
          <w:shd w:val="clear" w:color="auto" w:fill="FFFFFF"/>
        </w:rPr>
        <w:t>) часов.</w:t>
      </w:r>
    </w:p>
    <w:p w:rsidR="00A51AB6" w:rsidRPr="009C0442" w:rsidP="00A51AB6">
      <w:pPr>
        <w:widowControl w:val="0"/>
        <w:ind w:firstLine="709"/>
        <w:jc w:val="both"/>
        <w:rPr>
          <w:sz w:val="26"/>
          <w:szCs w:val="26"/>
          <w:shd w:val="clear" w:color="auto" w:fill="FFFFFF"/>
        </w:rPr>
      </w:pPr>
      <w:r w:rsidRPr="009C0442">
        <w:rPr>
          <w:sz w:val="26"/>
          <w:szCs w:val="26"/>
          <w:shd w:val="clear" w:color="auto" w:fill="FFFFFF"/>
        </w:rPr>
        <w:t xml:space="preserve">Лицо, которому назначено административное наказание в виде обязательных работ, привлекается к отбыванию обязательных работ не </w:t>
      </w:r>
      <w:r w:rsidRPr="009C0442">
        <w:rPr>
          <w:sz w:val="26"/>
          <w:szCs w:val="26"/>
          <w:shd w:val="clear" w:color="auto" w:fill="FFFFFF"/>
        </w:rPr>
        <w:t>позднее десяти дней со дня возбуждения судебным приставом-исполнителем исполнительного производства.</w:t>
      </w:r>
    </w:p>
    <w:p w:rsidR="00A51AB6" w:rsidRPr="009C0442" w:rsidP="00A51AB6">
      <w:pPr>
        <w:widowControl w:val="0"/>
        <w:ind w:firstLine="709"/>
        <w:jc w:val="both"/>
        <w:rPr>
          <w:sz w:val="26"/>
          <w:szCs w:val="26"/>
        </w:rPr>
      </w:pPr>
      <w:r w:rsidRPr="009C0442">
        <w:rPr>
          <w:sz w:val="26"/>
          <w:szCs w:val="26"/>
        </w:rPr>
        <w:t xml:space="preserve">Постановление для исполнения направить в службу ОСП Управления Федеральной службы судебных приставов по Республике Крым по месту жительства лица, совершившего административное правонарушение. </w:t>
      </w:r>
    </w:p>
    <w:p w:rsidR="00A51AB6" w:rsidRPr="009C0442" w:rsidP="00A51AB6">
      <w:pPr>
        <w:widowControl w:val="0"/>
        <w:ind w:firstLine="709"/>
        <w:jc w:val="both"/>
        <w:rPr>
          <w:sz w:val="26"/>
          <w:szCs w:val="26"/>
        </w:rPr>
      </w:pPr>
      <w:r w:rsidRPr="009C0442">
        <w:rPr>
          <w:sz w:val="26"/>
          <w:szCs w:val="26"/>
        </w:rPr>
        <w:t>Обязать службу судебных приставов по окончании отбытия административного наказания данным лицом, - незамедлительно сообщить об исполнении настоящего постановления мировому судье.</w:t>
      </w:r>
    </w:p>
    <w:p w:rsidR="00A51AB6" w:rsidRPr="009C0442" w:rsidP="00A51AB6">
      <w:pPr>
        <w:widowControl w:val="0"/>
        <w:ind w:firstLine="709"/>
        <w:jc w:val="both"/>
        <w:rPr>
          <w:sz w:val="26"/>
          <w:szCs w:val="26"/>
          <w:shd w:val="clear" w:color="auto" w:fill="FFFFFF"/>
        </w:rPr>
      </w:pPr>
      <w:r w:rsidRPr="009C0442">
        <w:rPr>
          <w:sz w:val="26"/>
          <w:szCs w:val="26"/>
          <w:shd w:val="clear" w:color="auto" w:fill="FFFFFF"/>
        </w:rPr>
        <w:t>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w:t>
      </w:r>
      <w:r w:rsidRPr="009C0442">
        <w:rPr>
          <w:sz w:val="26"/>
          <w:szCs w:val="26"/>
          <w:shd w:val="clear" w:color="auto" w:fill="FFFFFF"/>
        </w:rPr>
        <w:t xml:space="preserve"> составляет протокол об административном правонарушении, предусмотренном частью 4 статьи </w:t>
      </w:r>
      <w:r w:rsidRPr="009C0442">
        <w:rPr>
          <w:rStyle w:val="apple-converted-space"/>
          <w:sz w:val="26"/>
          <w:szCs w:val="26"/>
          <w:shd w:val="clear" w:color="auto" w:fill="FFFFFF"/>
        </w:rPr>
        <w:t>20.25 КоАП РФ</w:t>
      </w:r>
      <w:r w:rsidRPr="009C0442">
        <w:rPr>
          <w:sz w:val="26"/>
          <w:szCs w:val="26"/>
          <w:shd w:val="clear" w:color="auto" w:fill="FFFFFF"/>
        </w:rPr>
        <w:t>.</w:t>
      </w:r>
    </w:p>
    <w:p w:rsidR="00A51AB6" w:rsidRPr="009C0442" w:rsidP="00A51AB6">
      <w:pPr>
        <w:widowControl w:val="0"/>
        <w:autoSpaceDE w:val="0"/>
        <w:autoSpaceDN w:val="0"/>
        <w:adjustRightInd w:val="0"/>
        <w:ind w:firstLine="709"/>
        <w:jc w:val="both"/>
        <w:rPr>
          <w:bCs/>
          <w:color w:val="000000"/>
          <w:sz w:val="26"/>
          <w:szCs w:val="26"/>
        </w:rPr>
      </w:pPr>
      <w:r w:rsidRPr="009C0442">
        <w:rPr>
          <w:bCs/>
          <w:color w:val="000000"/>
          <w:sz w:val="26"/>
          <w:szCs w:val="26"/>
        </w:rPr>
        <w:t>Постановление может быть обжаловано в Киевский районный суд города Симферополя Республики Крым путем подачи жалобы через мирового судью судебного участка № 7 Киевского судебного района города Симферополь Республики Крым либо непосредственно в суд, уполномоченный ее рассматривать, в течение десяти суток со дня вручения или получения его копии постановления.</w:t>
      </w:r>
    </w:p>
    <w:p w:rsidR="00A51AB6" w:rsidRPr="009C0442" w:rsidP="00A51AB6">
      <w:pPr>
        <w:widowControl w:val="0"/>
        <w:tabs>
          <w:tab w:val="left" w:pos="709"/>
        </w:tabs>
        <w:autoSpaceDE w:val="0"/>
        <w:autoSpaceDN w:val="0"/>
        <w:adjustRightInd w:val="0"/>
        <w:ind w:firstLine="709"/>
        <w:jc w:val="both"/>
        <w:rPr>
          <w:bCs/>
          <w:sz w:val="26"/>
          <w:szCs w:val="26"/>
        </w:rPr>
      </w:pPr>
    </w:p>
    <w:p w:rsidR="00A51AB6" w:rsidRPr="009C0442" w:rsidP="00A51AB6">
      <w:pPr>
        <w:widowControl w:val="0"/>
        <w:autoSpaceDE w:val="0"/>
        <w:autoSpaceDN w:val="0"/>
        <w:adjustRightInd w:val="0"/>
        <w:ind w:firstLine="709"/>
        <w:jc w:val="both"/>
        <w:rPr>
          <w:bCs/>
          <w:color w:val="000000"/>
          <w:sz w:val="26"/>
          <w:szCs w:val="26"/>
        </w:rPr>
      </w:pPr>
      <w:r w:rsidRPr="009C0442">
        <w:rPr>
          <w:bCs/>
          <w:color w:val="000000"/>
          <w:sz w:val="26"/>
          <w:szCs w:val="26"/>
        </w:rPr>
        <w:t xml:space="preserve">Мировой судья                                                                          </w:t>
      </w:r>
      <w:r w:rsidRPr="009C0442">
        <w:rPr>
          <w:bCs/>
          <w:color w:val="000000"/>
          <w:sz w:val="26"/>
          <w:szCs w:val="26"/>
        </w:rPr>
        <w:t>Бугаева</w:t>
      </w:r>
      <w:r w:rsidRPr="009C0442">
        <w:rPr>
          <w:bCs/>
          <w:color w:val="000000"/>
          <w:sz w:val="26"/>
          <w:szCs w:val="26"/>
        </w:rPr>
        <w:t xml:space="preserve"> Л.Г.</w:t>
      </w:r>
    </w:p>
    <w:sectPr w:rsidSect="006B4E76">
      <w:headerReference w:type="default" r:id="rId4"/>
      <w:pgSz w:w="12240" w:h="15840"/>
      <w:pgMar w:top="1134" w:right="1701"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1B73" w:rsidP="00CE515E">
    <w:pPr>
      <w:pStyle w:val="Header"/>
      <w:spacing w:after="120"/>
      <w:jc w:val="center"/>
    </w:pPr>
    <w:r>
      <w:fldChar w:fldCharType="begin"/>
    </w:r>
    <w:r>
      <w:instrText>PAGE   \* MERGEFORMAT</w:instrText>
    </w:r>
    <w:r>
      <w:fldChar w:fldCharType="separate"/>
    </w:r>
    <w:r w:rsidR="00E00558">
      <w:rPr>
        <w:noProof/>
      </w:rPr>
      <w:t>4</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30B"/>
    <w:rsid w:val="00002A9D"/>
    <w:rsid w:val="00013EF6"/>
    <w:rsid w:val="000275DC"/>
    <w:rsid w:val="000333D2"/>
    <w:rsid w:val="00073BEE"/>
    <w:rsid w:val="000F6063"/>
    <w:rsid w:val="001933C6"/>
    <w:rsid w:val="001B726C"/>
    <w:rsid w:val="001D56BF"/>
    <w:rsid w:val="001F0652"/>
    <w:rsid w:val="0023230B"/>
    <w:rsid w:val="00291543"/>
    <w:rsid w:val="002A25C2"/>
    <w:rsid w:val="00347396"/>
    <w:rsid w:val="00351B6A"/>
    <w:rsid w:val="00377C83"/>
    <w:rsid w:val="0038569C"/>
    <w:rsid w:val="00432CD0"/>
    <w:rsid w:val="00517173"/>
    <w:rsid w:val="005526A3"/>
    <w:rsid w:val="00586503"/>
    <w:rsid w:val="005C4F25"/>
    <w:rsid w:val="00623F37"/>
    <w:rsid w:val="0062498B"/>
    <w:rsid w:val="00644104"/>
    <w:rsid w:val="00647715"/>
    <w:rsid w:val="006721BC"/>
    <w:rsid w:val="00674D01"/>
    <w:rsid w:val="00693148"/>
    <w:rsid w:val="006B4E76"/>
    <w:rsid w:val="006F53B3"/>
    <w:rsid w:val="00756F9E"/>
    <w:rsid w:val="007760AE"/>
    <w:rsid w:val="00780CC4"/>
    <w:rsid w:val="007B14DA"/>
    <w:rsid w:val="007B26C8"/>
    <w:rsid w:val="007E7BFE"/>
    <w:rsid w:val="00830AB7"/>
    <w:rsid w:val="008569DC"/>
    <w:rsid w:val="00885960"/>
    <w:rsid w:val="008F6A9D"/>
    <w:rsid w:val="00921676"/>
    <w:rsid w:val="009334F3"/>
    <w:rsid w:val="009741AF"/>
    <w:rsid w:val="009926C9"/>
    <w:rsid w:val="0099555A"/>
    <w:rsid w:val="009C0442"/>
    <w:rsid w:val="00A0305D"/>
    <w:rsid w:val="00A07DA0"/>
    <w:rsid w:val="00A51436"/>
    <w:rsid w:val="00A51AB6"/>
    <w:rsid w:val="00AC3C63"/>
    <w:rsid w:val="00AE6B54"/>
    <w:rsid w:val="00B57043"/>
    <w:rsid w:val="00B60B9C"/>
    <w:rsid w:val="00B62053"/>
    <w:rsid w:val="00B7768C"/>
    <w:rsid w:val="00B823A9"/>
    <w:rsid w:val="00B93E42"/>
    <w:rsid w:val="00BA0B7E"/>
    <w:rsid w:val="00BA35B2"/>
    <w:rsid w:val="00BB6242"/>
    <w:rsid w:val="00BD1B73"/>
    <w:rsid w:val="00BE35E0"/>
    <w:rsid w:val="00C14302"/>
    <w:rsid w:val="00C64A3A"/>
    <w:rsid w:val="00CE515E"/>
    <w:rsid w:val="00CF27DF"/>
    <w:rsid w:val="00D115DB"/>
    <w:rsid w:val="00D340F0"/>
    <w:rsid w:val="00D63F10"/>
    <w:rsid w:val="00D76FC4"/>
    <w:rsid w:val="00DB19AD"/>
    <w:rsid w:val="00DC1EE2"/>
    <w:rsid w:val="00DE603C"/>
    <w:rsid w:val="00E00558"/>
    <w:rsid w:val="00EB03B5"/>
    <w:rsid w:val="00EB108D"/>
    <w:rsid w:val="00EB3F8B"/>
    <w:rsid w:val="00F21AB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3B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6F53B3"/>
    <w:pPr>
      <w:tabs>
        <w:tab w:val="center" w:pos="4677"/>
        <w:tab w:val="right" w:pos="9355"/>
      </w:tabs>
    </w:pPr>
  </w:style>
  <w:style w:type="character" w:customStyle="1" w:styleId="a">
    <w:name w:val="Верхний колонтитул Знак"/>
    <w:basedOn w:val="DefaultParagraphFont"/>
    <w:link w:val="Header"/>
    <w:uiPriority w:val="99"/>
    <w:rsid w:val="006F53B3"/>
    <w:rPr>
      <w:rFonts w:ascii="Times New Roman" w:eastAsia="Times New Roman" w:hAnsi="Times New Roman" w:cs="Times New Roman"/>
      <w:sz w:val="24"/>
      <w:szCs w:val="24"/>
      <w:lang w:eastAsia="ru-RU"/>
    </w:rPr>
  </w:style>
  <w:style w:type="paragraph" w:customStyle="1" w:styleId="a5">
    <w:name w:val="a5"/>
    <w:basedOn w:val="Normal"/>
    <w:next w:val="Title"/>
    <w:link w:val="a0"/>
    <w:qFormat/>
    <w:rsid w:val="006F53B3"/>
    <w:pPr>
      <w:jc w:val="center"/>
    </w:pPr>
    <w:rPr>
      <w:sz w:val="28"/>
      <w:szCs w:val="20"/>
    </w:rPr>
  </w:style>
  <w:style w:type="character" w:customStyle="1" w:styleId="a0">
    <w:name w:val="Заголовок Знак"/>
    <w:link w:val="a5"/>
    <w:rsid w:val="006F53B3"/>
    <w:rPr>
      <w:rFonts w:ascii="Times New Roman" w:eastAsia="Times New Roman" w:hAnsi="Times New Roman" w:cs="Times New Roman"/>
      <w:sz w:val="28"/>
      <w:szCs w:val="20"/>
      <w:lang w:eastAsia="ru-RU"/>
    </w:rPr>
  </w:style>
  <w:style w:type="paragraph" w:customStyle="1" w:styleId="paragraph">
    <w:name w:val="paragraph"/>
    <w:basedOn w:val="Normal"/>
    <w:rsid w:val="006F53B3"/>
    <w:pPr>
      <w:spacing w:before="100" w:beforeAutospacing="1" w:after="100" w:afterAutospacing="1"/>
    </w:pPr>
  </w:style>
  <w:style w:type="character" w:customStyle="1" w:styleId="normaltextrun">
    <w:name w:val="normaltextrun"/>
    <w:basedOn w:val="DefaultParagraphFont"/>
    <w:rsid w:val="006F53B3"/>
  </w:style>
  <w:style w:type="paragraph" w:styleId="Title">
    <w:name w:val="Title"/>
    <w:basedOn w:val="Normal"/>
    <w:next w:val="Normal"/>
    <w:link w:val="a1"/>
    <w:uiPriority w:val="10"/>
    <w:qFormat/>
    <w:rsid w:val="006F53B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1">
    <w:name w:val="Название Знак"/>
    <w:basedOn w:val="DefaultParagraphFont"/>
    <w:link w:val="Title"/>
    <w:uiPriority w:val="10"/>
    <w:rsid w:val="006F53B3"/>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pple-converted-space">
    <w:name w:val="apple-converted-space"/>
    <w:rsid w:val="006F53B3"/>
  </w:style>
  <w:style w:type="character" w:styleId="Hyperlink">
    <w:name w:val="Hyperlink"/>
    <w:uiPriority w:val="99"/>
    <w:unhideWhenUsed/>
    <w:rsid w:val="006F53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