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14744">
      <w:pPr>
        <w:jc w:val="right"/>
      </w:pPr>
      <w:r>
        <w:t>Дело № 5-7-199/2020</w:t>
      </w:r>
    </w:p>
    <w:p w:rsidR="00A77B3E" w:rsidP="00C14744">
      <w:pPr>
        <w:jc w:val="right"/>
      </w:pPr>
      <w:r>
        <w:t>УИД 91MS0007-01-2020-000525-90</w:t>
      </w:r>
    </w:p>
    <w:p w:rsidR="00A77B3E" w:rsidP="00C14744">
      <w:pPr>
        <w:jc w:val="center"/>
      </w:pPr>
      <w:r>
        <w:t>ПОСТАНОВЛЕНИЕ</w:t>
      </w:r>
    </w:p>
    <w:p w:rsidR="00A77B3E" w:rsidP="00C14744">
      <w:pPr>
        <w:tabs>
          <w:tab w:val="left" w:pos="720"/>
          <w:tab w:val="left" w:pos="1440"/>
          <w:tab w:val="left" w:pos="2160"/>
          <w:tab w:val="right" w:pos="9688"/>
        </w:tabs>
        <w:jc w:val="both"/>
      </w:pPr>
      <w:r>
        <w:t>20 мая 2020 года</w:t>
      </w:r>
      <w:r>
        <w:tab/>
      </w:r>
      <w:r>
        <w:tab/>
      </w:r>
      <w:r>
        <w:t>гор. Симферополь</w:t>
      </w:r>
    </w:p>
    <w:p w:rsidR="00A77B3E" w:rsidP="00C14744">
      <w:pPr>
        <w:jc w:val="both"/>
      </w:pPr>
    </w:p>
    <w:p w:rsidR="00A77B3E" w:rsidP="00C14744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C14744">
      <w:pPr>
        <w:jc w:val="both"/>
      </w:pPr>
      <w:r>
        <w:t>рассмотрев в открытом судебном заседании в помещении судебного участка (Республика Крым, гор. Симферополь, ул. Киевская 55/2 зал судебных заседаний № 38) дело об административном правонарушении, предусмотренном частью 3 статьи 12.12 Кодекса Российской Феде</w:t>
      </w:r>
      <w:r>
        <w:t xml:space="preserve">рации об административных правонарушениях (далее – КоАП РФ), </w:t>
      </w:r>
    </w:p>
    <w:p w:rsidR="00A77B3E" w:rsidP="00C14744">
      <w:pPr>
        <w:jc w:val="both"/>
      </w:pPr>
      <w:r>
        <w:t xml:space="preserve">в отношении </w:t>
      </w:r>
      <w:r>
        <w:t>фио</w:t>
      </w:r>
      <w:r>
        <w:t>, паспортные данные, гражданина Российской Федерации, зарегистрированного по адресу: адрес, проживающий по адресу: адрес</w:t>
      </w:r>
      <w:r>
        <w:t>, ...,</w:t>
      </w:r>
    </w:p>
    <w:p w:rsidR="00A77B3E" w:rsidP="00C14744">
      <w:pPr>
        <w:jc w:val="center"/>
      </w:pPr>
      <w:r>
        <w:t>УСТАНОВИЛ:</w:t>
      </w:r>
    </w:p>
    <w:p w:rsidR="00A77B3E" w:rsidP="00C14744">
      <w:pPr>
        <w:jc w:val="both"/>
      </w:pPr>
      <w:r>
        <w:t xml:space="preserve">11 апреля 2020 года в время </w:t>
      </w:r>
      <w:r>
        <w:t>ф</w:t>
      </w:r>
      <w:r>
        <w:t>ио</w:t>
      </w:r>
      <w:r>
        <w:t xml:space="preserve"> управляя транспортным средством марка автомобиля, государственный регистрационный номер ..., около дома 173 по ул. Киевской гор. Симферополя  Республики Крым, на регулируемом пешеходном переходе допустил проезд на запрещающий сигнал светофора (красный) </w:t>
      </w:r>
      <w:r>
        <w:t xml:space="preserve">повторно, чем совершил административное правонарушение, предусмотренное ст. 12.12 ч. 3 КоАП РФ </w:t>
      </w:r>
    </w:p>
    <w:p w:rsidR="00A77B3E" w:rsidP="00C14744">
      <w:pPr>
        <w:jc w:val="both"/>
      </w:pPr>
      <w:r>
        <w:t>фио</w:t>
      </w:r>
      <w:r>
        <w:t xml:space="preserve"> в судебное заседание явился, вину во вменяемом правонарушении признал, в содеянном раскаялся. Подтвердил обстоятельства, изложенные в протоколе об администр</w:t>
      </w:r>
      <w:r>
        <w:t>ативном правонарушении, просил назначить наказание в виде штрафа.</w:t>
      </w:r>
    </w:p>
    <w:p w:rsidR="00A77B3E" w:rsidP="00C14744">
      <w:pPr>
        <w:jc w:val="both"/>
      </w:pPr>
      <w:r>
        <w:t xml:space="preserve">Заслушав </w:t>
      </w:r>
      <w:r>
        <w:t>фио</w:t>
      </w:r>
      <w:r>
        <w:t>, исследовав материалы дела об административном правонарушении, просмотрев и исследовав видеозапись фиксации правонарушения, мировой судья приходит к следующему.</w:t>
      </w:r>
    </w:p>
    <w:p w:rsidR="00A77B3E" w:rsidP="00C14744">
      <w:pPr>
        <w:jc w:val="both"/>
      </w:pPr>
      <w:r>
        <w:t xml:space="preserve">Согласно пункту </w:t>
      </w:r>
      <w:r>
        <w:t>1.3 Правил дорожного движения Российской Федерации, утвержденных постановлением Совета Министров -Правительства Российской Федерации от 23 октября 1993 г. №1090 (далее –ПДД РФ), участники дорожного движения обязаны знать и соблюдать относящиеся к ним требо</w:t>
      </w:r>
      <w:r>
        <w:t>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C14744">
      <w:pPr>
        <w:jc w:val="both"/>
      </w:pPr>
      <w:r>
        <w:t>Пунктами 6.2 и 6.3 ПДД РФ установлены значения си</w:t>
      </w:r>
      <w:r>
        <w:t>гналов светофора.</w:t>
      </w:r>
    </w:p>
    <w:p w:rsidR="00A77B3E" w:rsidP="00C14744">
      <w:pPr>
        <w:jc w:val="both"/>
      </w:pPr>
      <w:r>
        <w:t xml:space="preserve">В соответствии с пунктом 6.13 ПДД РФ при запрещающем сигнале светофора (кроме реверсивного) или регулировщика водители должны остановиться перед стоп-линией (знаком 6.16), а при ее отсутствии: на перекрестке - перед пересекаемой проезжей </w:t>
      </w:r>
      <w:r>
        <w:t>частью (с учетом пункта 13.7 Правил), не создавая помех пешеходам; перед железнодорожным переездом - в соответствии с пунктом 15.4 Правил; в других местах - перед светофором или регулировщиком, не создавая помех транспортным средствам и пешеходам, движение</w:t>
      </w:r>
      <w:r>
        <w:t xml:space="preserve"> которых разрешено. </w:t>
      </w:r>
    </w:p>
    <w:p w:rsidR="00A77B3E" w:rsidP="00C14744">
      <w:pPr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 РФ).</w:t>
      </w:r>
    </w:p>
    <w:p w:rsidR="00A77B3E" w:rsidP="00C14744">
      <w:pPr>
        <w:jc w:val="both"/>
      </w:pPr>
      <w:r>
        <w:t>Частью 3 статьи 12.12 КоАП РФ установлено, что повторное совершение административного правонарушен</w:t>
      </w:r>
      <w:r>
        <w:t>ия, предусмотренного частью 1 настоящей статьи, -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 w:rsidP="00C14744">
      <w:pPr>
        <w:jc w:val="both"/>
      </w:pPr>
      <w:r>
        <w:t>Статьей 26.2 КоАП РФ предусмотрено, что доказ</w:t>
      </w:r>
      <w:r>
        <w:t>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</w:t>
      </w:r>
      <w:r>
        <w:t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C14744">
      <w:pPr>
        <w:jc w:val="both"/>
      </w:pPr>
      <w:r>
        <w:t>В соответствии со статьей 26.11 КоАП РФ, судья оценивает доказательства по делу об административном право</w:t>
      </w:r>
      <w:r>
        <w:t xml:space="preserve">нарушении по своему внутреннему убеждению, основанному на </w:t>
      </w:r>
      <w:r>
        <w:t>всестороннем, полном и объективном исследовании всех доказательств дела в их совокупности.</w:t>
      </w:r>
    </w:p>
    <w:p w:rsidR="00A77B3E" w:rsidP="00C14744">
      <w:pPr>
        <w:jc w:val="both"/>
      </w:pPr>
      <w:r>
        <w:t xml:space="preserve">Факт совершения административного правонарушения и виновность </w:t>
      </w:r>
      <w:r>
        <w:t>фио</w:t>
      </w:r>
      <w:r>
        <w:t xml:space="preserve"> в совершении административного правонаруш</w:t>
      </w:r>
      <w:r>
        <w:t xml:space="preserve">ения, объективно подтверждается собранными по делу доказательствами, в том числе: - протоколом об административном правонарушении от 11.04.2020 серии ...; - видеозаписью на СД-диске от 11.04.2020; - сведения о водительском удостоверении правонарушителя; - </w:t>
      </w:r>
      <w:r>
        <w:t xml:space="preserve">копией постановления по делу об административном правонарушении № ... от дата, (вступившего в законную силу дата), которым </w:t>
      </w:r>
      <w:r>
        <w:t>фио</w:t>
      </w:r>
      <w:r>
        <w:t xml:space="preserve"> привлечен к административной ответственности за совершение правонарушения, предусмотренном ч.1 ст.12.12 КоАП РФ; - данными информ</w:t>
      </w:r>
      <w:r>
        <w:t>ационной системы ФИС ГИБДД-М о совершенных правонарушениях.</w:t>
      </w:r>
    </w:p>
    <w:p w:rsidR="00A77B3E" w:rsidP="00C14744">
      <w:pPr>
        <w:jc w:val="both"/>
      </w:pPr>
      <w:r>
        <w:t>У суда нет оснований сомневаться в подлинности и достоверности указанных доказательств. Доказательства получены с соблюдением установленного законом порядка, отвечают требованиям относимости, допу</w:t>
      </w:r>
      <w:r>
        <w:t>стимости и достаточности, поэтому в соответствии со ст. 26.2 КоАП РФ отнесены к числу доказательств, имеющих значение для правильного разрешения дела. Доводов, опровергающие данные доказательства суду представлено не было.</w:t>
      </w:r>
    </w:p>
    <w:p w:rsidR="00A77B3E" w:rsidP="00C14744">
      <w:pPr>
        <w:jc w:val="both"/>
      </w:pPr>
      <w:r>
        <w:t>При таких обстоятельствах мировой</w:t>
      </w:r>
      <w:r>
        <w:t xml:space="preserve"> судья приходит к выводу, что действия </w:t>
      </w:r>
      <w:r>
        <w:t>фио</w:t>
      </w:r>
      <w:r>
        <w:t xml:space="preserve"> правильно квалифицированы по ч.3 ст. 12.12 КоАП РФ - повторное совершение административного правонарушения, предусмотренного частью 1 настоящей статьи.</w:t>
      </w:r>
    </w:p>
    <w:p w:rsidR="00A77B3E" w:rsidP="00C14744">
      <w:pPr>
        <w:jc w:val="both"/>
      </w:pPr>
      <w:r>
        <w:t xml:space="preserve">Таким образом, судом установлена вина </w:t>
      </w:r>
      <w:r>
        <w:t>фио</w:t>
      </w:r>
      <w:r>
        <w:t xml:space="preserve"> в совершении админ</w:t>
      </w:r>
      <w:r>
        <w:t>истративного правонарушения по ч.3 ст. 12.12 КоАП РФ и факт совершения административного правонарушения.</w:t>
      </w:r>
    </w:p>
    <w:p w:rsidR="00A77B3E" w:rsidP="00C14744">
      <w:pPr>
        <w:jc w:val="both"/>
      </w:pPr>
      <w:r>
        <w:t xml:space="preserve">К обстоятельствам смягчающих административную ответственность, суд относит признание вины и раскаяние. </w:t>
      </w:r>
    </w:p>
    <w:p w:rsidR="00A77B3E" w:rsidP="00C14744">
      <w:pPr>
        <w:jc w:val="both"/>
      </w:pPr>
      <w:r>
        <w:t>Обстоятельств, отягчающих административную отве</w:t>
      </w:r>
      <w:r>
        <w:t>тственность, судом не установлено.</w:t>
      </w:r>
    </w:p>
    <w:p w:rsidR="00A77B3E" w:rsidP="00C14744">
      <w:pPr>
        <w:jc w:val="both"/>
      </w:pPr>
      <w: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A77B3E" w:rsidP="00C14744">
      <w:pPr>
        <w:jc w:val="both"/>
      </w:pPr>
      <w:r>
        <w:t xml:space="preserve">При определении вида и размера </w:t>
      </w:r>
      <w:r>
        <w:t>наказания, суд учитывает положения ст. 4.1 КоАП РФ, и принимает во внимание характер совершенного правонарушения, представляющего собой повышенную опасность и создающего угрозу для других участников дорожного движения, сведения о личности виновного, его им</w:t>
      </w:r>
      <w:r>
        <w:t>ущественное положение, наличие обстоятельств, смягчающих административную ответственность и отсутствие, обстоятельств ее отягчающих; все обстоятельства дела, и полагает возможным назначить наказание в виде административного штрафа в размере, предусмотренно</w:t>
      </w:r>
      <w:r>
        <w:t>м санкцией ч.3 ст.12.12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A77B3E" w:rsidP="00C14744">
      <w:pPr>
        <w:jc w:val="both"/>
      </w:pPr>
      <w:r>
        <w:t>На основании изложенного и руководствуясь частью 3 статьи 12.12, статьям</w:t>
      </w:r>
      <w:r>
        <w:t xml:space="preserve">и 29.09 - 29.11 Кодекса Российской Федерации об административных правонарушениях, мировой судья - </w:t>
      </w:r>
    </w:p>
    <w:p w:rsidR="00A77B3E" w:rsidP="00C14744">
      <w:pPr>
        <w:jc w:val="center"/>
      </w:pPr>
      <w:r>
        <w:t>ПОСТАНОВИЛ:</w:t>
      </w:r>
    </w:p>
    <w:p w:rsidR="00A77B3E" w:rsidP="00C14744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предусмотренном частью 3 статьи 12.12 Кодекса Российской Федерац</w:t>
      </w:r>
      <w:r>
        <w:t>ии об административных правонарушениях и назначить административное наказание в виде административного штрафа в размере 5000 (пять тысяч) рублей.</w:t>
      </w:r>
    </w:p>
    <w:p w:rsidR="00A77B3E" w:rsidP="00C14744">
      <w:pPr>
        <w:jc w:val="both"/>
      </w:pPr>
      <w:r>
        <w:t>Разъяснить, что в соответствии со статьей 32.2 Кодекса Российской Федерации об административных правонарушения</w:t>
      </w:r>
      <w:r>
        <w:t>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>
        <w:t xml:space="preserve">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Кодекса, путем внесения суммы административного штрафа в банк по следующим реквизитам: </w:t>
      </w:r>
    </w:p>
    <w:p w:rsidR="00A77B3E" w:rsidP="00C14744">
      <w:pPr>
        <w:jc w:val="both"/>
      </w:pPr>
      <w:r>
        <w:t xml:space="preserve">«Получатель </w:t>
      </w:r>
      <w:r>
        <w:t>УФК (УМВД России по г. Симферополю); КПП - 910201001; ИНН - 9102003230; ОКТМО - 35701000; номер счета - 40101810335100010001, БИК - 043510001,наименование банка - Отделение по Республике Крым ЮГУ Центрального Банка РФ, КБК – 188 1160 1123 01000 1140, УИН –</w:t>
      </w:r>
      <w:r>
        <w:t xml:space="preserve"> 188 1049 1205 00000 2460; назначение платежа: оплата административного штрафа по постановлению мирового судьи (указать его номер и дату)» </w:t>
      </w:r>
    </w:p>
    <w:p w:rsidR="00A77B3E" w:rsidP="00C14744">
      <w:pPr>
        <w:jc w:val="both"/>
      </w:pPr>
      <w:r>
        <w:t>Оригинал документа, свидетельствующий об уплате административного штрафа (квитанцию об оплате штрафа), необходимо пр</w:t>
      </w:r>
      <w:r>
        <w:t xml:space="preserve">едоставить лично или переслать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C14744">
      <w:pPr>
        <w:jc w:val="both"/>
      </w:pPr>
      <w:r>
        <w:t>Отсутствие документа, свидетельствующего об уплате штрафа, по истечении вышеука</w:t>
      </w:r>
      <w:r>
        <w:t>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</w:t>
      </w:r>
      <w:r>
        <w:t>и в соответствии с частью 1 статьи 20.25 Кодекса Российской Федерации об административных правонарушениях.</w:t>
      </w:r>
    </w:p>
    <w:p w:rsidR="00A77B3E" w:rsidP="00C14744">
      <w:pPr>
        <w:jc w:val="both"/>
      </w:pPr>
      <w:r>
        <w:t>В соответствии с ч.1 ст. 20.25 КоАП РФ, неуплата административного штрафа в срок, предусмотренного КоАП РФ, влечет наложение административного штрафа</w:t>
      </w:r>
      <w: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14744">
      <w:pPr>
        <w:jc w:val="both"/>
      </w:pPr>
      <w:r>
        <w:t>Постановление может быть обжаловано в Киевск</w:t>
      </w:r>
      <w:r>
        <w:t>ий районный суд города Симферополя Республики Крым путем подачи жалобы через мирового судью судебного участка № 7 Киевского судебного района города Симферополь Республики Крым либо непосредственно в суд, уполномоченный ее рассматривать, в течение десяти су</w:t>
      </w:r>
      <w:r>
        <w:t>ток со дня вручения или получения его копии постановления.</w:t>
      </w:r>
    </w:p>
    <w:p w:rsidR="00A77B3E" w:rsidP="00C14744">
      <w:pPr>
        <w:jc w:val="both"/>
      </w:pPr>
    </w:p>
    <w:p w:rsidR="00A77B3E" w:rsidP="00C14744">
      <w:pPr>
        <w:jc w:val="both"/>
      </w:pPr>
      <w:r>
        <w:t xml:space="preserve">Мировой судья                                                                          </w:t>
      </w:r>
      <w:r>
        <w:t>фио</w:t>
      </w:r>
    </w:p>
    <w:p w:rsidR="00A77B3E" w:rsidP="00C14744">
      <w:pPr>
        <w:jc w:val="both"/>
      </w:pPr>
    </w:p>
    <w:p w:rsidR="00A77B3E" w:rsidP="00C14744">
      <w:pPr>
        <w:jc w:val="both"/>
      </w:pPr>
    </w:p>
    <w:p w:rsidR="00A77B3E" w:rsidP="00C14744">
      <w:pPr>
        <w:jc w:val="both"/>
      </w:pPr>
    </w:p>
    <w:p w:rsidR="00A77B3E" w:rsidP="00C14744">
      <w:pPr>
        <w:jc w:val="both"/>
      </w:pPr>
    </w:p>
    <w:p w:rsidR="00A77B3E" w:rsidP="00C14744">
      <w:pPr>
        <w:jc w:val="both"/>
      </w:pPr>
    </w:p>
    <w:p w:rsidR="00A77B3E" w:rsidP="00C14744">
      <w:pPr>
        <w:jc w:val="both"/>
      </w:pPr>
    </w:p>
    <w:p w:rsidR="00A77B3E" w:rsidP="00C14744">
      <w:pPr>
        <w:jc w:val="both"/>
      </w:pPr>
    </w:p>
    <w:p w:rsidR="00A77B3E" w:rsidP="00C14744">
      <w:pPr>
        <w:jc w:val="both"/>
      </w:pPr>
    </w:p>
    <w:sectPr w:rsidSect="00C14744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44"/>
    <w:rsid w:val="00A77B3E"/>
    <w:rsid w:val="00C147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