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F5066" w:rsidRPr="009B5337" w:rsidP="00136A5B">
      <w:pPr>
        <w:pStyle w:val="Title"/>
        <w:ind w:firstLine="709"/>
        <w:jc w:val="right"/>
        <w:rPr>
          <w:sz w:val="27"/>
          <w:szCs w:val="27"/>
        </w:rPr>
      </w:pPr>
      <w:r w:rsidRPr="009B5337">
        <w:rPr>
          <w:sz w:val="27"/>
          <w:szCs w:val="27"/>
        </w:rPr>
        <w:t>Дело № 5-7-</w:t>
      </w:r>
      <w:r w:rsidR="00341D72">
        <w:rPr>
          <w:sz w:val="27"/>
          <w:szCs w:val="27"/>
        </w:rPr>
        <w:t>382</w:t>
      </w:r>
      <w:r w:rsidRPr="009B5337">
        <w:rPr>
          <w:sz w:val="27"/>
          <w:szCs w:val="27"/>
        </w:rPr>
        <w:t>/2018</w:t>
      </w:r>
    </w:p>
    <w:p w:rsidR="00FF5066" w:rsidRPr="009B5337" w:rsidP="00136A5B">
      <w:pPr>
        <w:pStyle w:val="Title"/>
        <w:ind w:firstLine="709"/>
        <w:jc w:val="right"/>
        <w:rPr>
          <w:sz w:val="27"/>
          <w:szCs w:val="27"/>
        </w:rPr>
      </w:pPr>
      <w:r w:rsidRPr="009B5337">
        <w:rPr>
          <w:sz w:val="27"/>
          <w:szCs w:val="27"/>
        </w:rPr>
        <w:t>(05-</w:t>
      </w:r>
      <w:r w:rsidR="00341D72">
        <w:rPr>
          <w:sz w:val="27"/>
          <w:szCs w:val="27"/>
        </w:rPr>
        <w:t>382</w:t>
      </w:r>
      <w:r w:rsidRPr="009B5337">
        <w:rPr>
          <w:sz w:val="27"/>
          <w:szCs w:val="27"/>
        </w:rPr>
        <w:t>/7/2018)</w:t>
      </w:r>
    </w:p>
    <w:p w:rsidR="00FE6820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425844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9B5337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9B5337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56509A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 ноября </w:t>
      </w:r>
      <w:r w:rsidRPr="009B5337" w:rsidR="00425844">
        <w:rPr>
          <w:rFonts w:ascii="Times New Roman" w:hAnsi="Times New Roman"/>
          <w:sz w:val="27"/>
          <w:szCs w:val="27"/>
        </w:rPr>
        <w:t>201</w:t>
      </w:r>
      <w:r w:rsidRPr="009B5337">
        <w:rPr>
          <w:rFonts w:ascii="Times New Roman" w:hAnsi="Times New Roman"/>
          <w:sz w:val="27"/>
          <w:szCs w:val="27"/>
        </w:rPr>
        <w:t>8</w:t>
      </w:r>
      <w:r w:rsidRPr="009B5337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425844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96313A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(</w:t>
      </w:r>
      <w:r w:rsidRPr="009B5337" w:rsidR="00FF5066">
        <w:rPr>
          <w:rFonts w:ascii="Times New Roman" w:hAnsi="Times New Roman"/>
          <w:sz w:val="27"/>
          <w:szCs w:val="27"/>
        </w:rPr>
        <w:t xml:space="preserve">протокол </w:t>
      </w:r>
      <w:r w:rsidR="00341D72">
        <w:rPr>
          <w:rFonts w:ascii="Times New Roman" w:hAnsi="Times New Roman"/>
          <w:sz w:val="27"/>
          <w:szCs w:val="27"/>
        </w:rPr>
        <w:t>727 от 19.10.2018</w:t>
      </w:r>
      <w:r w:rsidRPr="009B5337" w:rsidR="00FF5066">
        <w:rPr>
          <w:rFonts w:ascii="Times New Roman" w:hAnsi="Times New Roman"/>
          <w:sz w:val="27"/>
          <w:szCs w:val="27"/>
        </w:rPr>
        <w:t xml:space="preserve"> об административном правонарушении</w:t>
      </w:r>
      <w:r w:rsidR="00341D72">
        <w:rPr>
          <w:rFonts w:ascii="Times New Roman" w:hAnsi="Times New Roman"/>
          <w:sz w:val="27"/>
          <w:szCs w:val="27"/>
        </w:rPr>
        <w:t>, поступивший из Г</w:t>
      </w:r>
      <w:r>
        <w:rPr>
          <w:rFonts w:ascii="Times New Roman" w:hAnsi="Times New Roman"/>
          <w:sz w:val="27"/>
          <w:szCs w:val="27"/>
        </w:rPr>
        <w:t>осударственного учреждения</w:t>
      </w:r>
      <w:r w:rsidR="00341D72">
        <w:rPr>
          <w:rFonts w:ascii="Times New Roman" w:hAnsi="Times New Roman"/>
          <w:sz w:val="27"/>
          <w:szCs w:val="27"/>
        </w:rPr>
        <w:t xml:space="preserve"> – Управления Пенсионного фонда Российской Федерации в г. Симферополе (ул. Киевская 125Б, г. Симферополь, Республика Крым)</w:t>
      </w:r>
      <w:r w:rsidRPr="009B5337" w:rsidR="00FE4725">
        <w:rPr>
          <w:rFonts w:ascii="Times New Roman" w:hAnsi="Times New Roman"/>
          <w:sz w:val="27"/>
          <w:szCs w:val="27"/>
        </w:rPr>
        <w:t xml:space="preserve">, </w:t>
      </w:r>
    </w:p>
    <w:p w:rsidR="0096313A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 xml:space="preserve">предусмотренном статьей 15.33.2 </w:t>
      </w:r>
      <w:r w:rsidRPr="009B5337">
        <w:rPr>
          <w:rFonts w:ascii="Times New Roman" w:hAnsi="Times New Roman"/>
          <w:bCs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9B5337">
        <w:rPr>
          <w:rFonts w:ascii="Times New Roman" w:hAnsi="Times New Roman"/>
          <w:sz w:val="27"/>
          <w:szCs w:val="27"/>
        </w:rPr>
        <w:t xml:space="preserve">(далее - КоАП РФ), </w:t>
      </w:r>
    </w:p>
    <w:p w:rsidR="0096313A" w:rsidP="00A51A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 xml:space="preserve">в отношении </w:t>
      </w:r>
      <w:r w:rsidRPr="009B5337">
        <w:rPr>
          <w:rFonts w:ascii="Times New Roman" w:hAnsi="Times New Roman"/>
          <w:b/>
          <w:sz w:val="27"/>
          <w:szCs w:val="27"/>
        </w:rPr>
        <w:t xml:space="preserve">Индивидуального предпринимателя </w:t>
      </w:r>
      <w:r>
        <w:rPr>
          <w:rFonts w:ascii="Times New Roman" w:hAnsi="Times New Roman"/>
          <w:b/>
          <w:sz w:val="27"/>
          <w:szCs w:val="27"/>
        </w:rPr>
        <w:t>Косенко Романа Ивановича,</w:t>
      </w:r>
      <w:r>
        <w:rPr>
          <w:rFonts w:ascii="Times New Roman" w:hAnsi="Times New Roman"/>
          <w:sz w:val="27"/>
          <w:szCs w:val="27"/>
        </w:rPr>
        <w:t xml:space="preserve"> </w:t>
      </w:r>
      <w:r w:rsidR="00A51ABD">
        <w:rPr>
          <w:i/>
          <w:sz w:val="27"/>
          <w:szCs w:val="27"/>
        </w:rPr>
        <w:t>информация скрыта</w:t>
      </w:r>
      <w:r w:rsidR="00A51ABD">
        <w:rPr>
          <w:sz w:val="27"/>
          <w:szCs w:val="27"/>
        </w:rPr>
        <w:t xml:space="preserve"> </w:t>
      </w:r>
      <w:r w:rsidRPr="009B5337">
        <w:rPr>
          <w:rFonts w:ascii="Times New Roman" w:hAnsi="Times New Roman"/>
          <w:sz w:val="27"/>
          <w:szCs w:val="27"/>
        </w:rPr>
        <w:t xml:space="preserve">года рождения, место рождения </w:t>
      </w:r>
      <w:r w:rsidR="00A51ABD">
        <w:rPr>
          <w:i/>
          <w:sz w:val="27"/>
          <w:szCs w:val="27"/>
        </w:rPr>
        <w:t>информация скрыта</w:t>
      </w:r>
      <w:r w:rsidR="00A51ABD">
        <w:rPr>
          <w:sz w:val="27"/>
          <w:szCs w:val="27"/>
        </w:rPr>
        <w:t xml:space="preserve"> </w:t>
      </w:r>
      <w:r w:rsidR="00A51ABD">
        <w:rPr>
          <w:i/>
          <w:sz w:val="27"/>
          <w:szCs w:val="27"/>
        </w:rPr>
        <w:t>информация скрыта</w:t>
      </w:r>
      <w:r>
        <w:rPr>
          <w:rFonts w:ascii="Times New Roman" w:hAnsi="Times New Roman"/>
          <w:sz w:val="27"/>
          <w:szCs w:val="27"/>
        </w:rPr>
        <w:t>,</w:t>
      </w:r>
    </w:p>
    <w:p w:rsidR="000D69DF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sz w:val="27"/>
          <w:szCs w:val="27"/>
        </w:rPr>
      </w:pPr>
      <w:r w:rsidRPr="009B5337">
        <w:rPr>
          <w:rFonts w:ascii="Times New Roman" w:hAnsi="Times New Roman"/>
          <w:b/>
          <w:sz w:val="27"/>
          <w:szCs w:val="27"/>
        </w:rPr>
        <w:t>УСТАНОВИЛ:</w:t>
      </w:r>
    </w:p>
    <w:p w:rsidR="00FE4725" w:rsidRPr="009B5337" w:rsidP="00136A5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B5337">
        <w:rPr>
          <w:rFonts w:ascii="Times New Roman" w:hAnsi="Times New Roman"/>
          <w:sz w:val="27"/>
          <w:szCs w:val="27"/>
        </w:rPr>
        <w:t xml:space="preserve">ИП </w:t>
      </w:r>
      <w:r w:rsidR="0096313A">
        <w:rPr>
          <w:rFonts w:ascii="Times New Roman" w:hAnsi="Times New Roman"/>
          <w:sz w:val="27"/>
          <w:szCs w:val="27"/>
        </w:rPr>
        <w:t xml:space="preserve">Косенко Р.И. </w:t>
      </w:r>
      <w:r w:rsidRPr="009B5337" w:rsidR="000D69DF">
        <w:rPr>
          <w:rFonts w:ascii="Times New Roman" w:hAnsi="Times New Roman"/>
          <w:sz w:val="27"/>
          <w:szCs w:val="27"/>
        </w:rPr>
        <w:t>не</w:t>
      </w:r>
      <w:r w:rsidRPr="009B5337" w:rsidR="009B5337">
        <w:rPr>
          <w:rFonts w:ascii="Times New Roman" w:hAnsi="Times New Roman"/>
          <w:sz w:val="27"/>
          <w:szCs w:val="27"/>
        </w:rPr>
        <w:t xml:space="preserve"> </w:t>
      </w:r>
      <w:r w:rsidRPr="009B5337" w:rsidR="000D69DF">
        <w:rPr>
          <w:rFonts w:ascii="Times New Roman" w:hAnsi="Times New Roman"/>
          <w:sz w:val="27"/>
          <w:szCs w:val="27"/>
        </w:rPr>
        <w:t>представ</w:t>
      </w:r>
      <w:r w:rsidRPr="009B5337">
        <w:rPr>
          <w:rFonts w:ascii="Times New Roman" w:hAnsi="Times New Roman"/>
          <w:sz w:val="27"/>
          <w:szCs w:val="27"/>
        </w:rPr>
        <w:t>и</w:t>
      </w:r>
      <w:r w:rsidRPr="009B5337" w:rsidR="000D69DF">
        <w:rPr>
          <w:rFonts w:ascii="Times New Roman" w:hAnsi="Times New Roman"/>
          <w:sz w:val="27"/>
          <w:szCs w:val="27"/>
        </w:rPr>
        <w:t xml:space="preserve">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96313A">
        <w:rPr>
          <w:rFonts w:ascii="Times New Roman" w:hAnsi="Times New Roman"/>
          <w:sz w:val="27"/>
          <w:szCs w:val="27"/>
        </w:rPr>
        <w:t xml:space="preserve">июнь 2018 </w:t>
      </w:r>
      <w:r w:rsidRPr="009B5337" w:rsidR="000D69DF">
        <w:rPr>
          <w:rFonts w:ascii="Times New Roman" w:hAnsi="Times New Roman"/>
          <w:sz w:val="27"/>
          <w:szCs w:val="27"/>
        </w:rPr>
        <w:t>года</w:t>
      </w:r>
      <w:r w:rsidR="009659A2">
        <w:rPr>
          <w:rFonts w:ascii="Times New Roman" w:hAnsi="Times New Roman"/>
          <w:sz w:val="27"/>
          <w:szCs w:val="27"/>
        </w:rPr>
        <w:t xml:space="preserve">, в срок до </w:t>
      </w:r>
      <w:r w:rsidR="0096313A">
        <w:rPr>
          <w:rFonts w:ascii="Times New Roman" w:hAnsi="Times New Roman"/>
          <w:sz w:val="27"/>
          <w:szCs w:val="27"/>
        </w:rPr>
        <w:t xml:space="preserve">16.07.2018 </w:t>
      </w:r>
      <w:r w:rsidR="009659A2">
        <w:rPr>
          <w:rFonts w:ascii="Times New Roman" w:hAnsi="Times New Roman"/>
          <w:sz w:val="27"/>
          <w:szCs w:val="27"/>
        </w:rPr>
        <w:t>года, представив</w:t>
      </w:r>
      <w:r w:rsidRPr="009B5337" w:rsidR="000D69DF">
        <w:rPr>
          <w:rFonts w:ascii="Times New Roman" w:hAnsi="Times New Roman"/>
          <w:sz w:val="27"/>
          <w:szCs w:val="27"/>
        </w:rPr>
        <w:t xml:space="preserve"> </w:t>
      </w:r>
      <w:r w:rsidR="009659A2">
        <w:rPr>
          <w:rFonts w:ascii="Times New Roman" w:hAnsi="Times New Roman"/>
          <w:sz w:val="27"/>
          <w:szCs w:val="27"/>
        </w:rPr>
        <w:t xml:space="preserve">их </w:t>
      </w:r>
      <w:r w:rsidR="0096313A">
        <w:rPr>
          <w:rFonts w:ascii="Times New Roman" w:hAnsi="Times New Roman"/>
          <w:sz w:val="27"/>
          <w:szCs w:val="27"/>
        </w:rPr>
        <w:t>–</w:t>
      </w:r>
      <w:r w:rsidR="009659A2">
        <w:rPr>
          <w:rFonts w:ascii="Times New Roman" w:hAnsi="Times New Roman"/>
          <w:sz w:val="27"/>
          <w:szCs w:val="27"/>
        </w:rPr>
        <w:t xml:space="preserve"> </w:t>
      </w:r>
      <w:r w:rsidR="0096313A">
        <w:rPr>
          <w:rFonts w:ascii="Times New Roman" w:hAnsi="Times New Roman"/>
          <w:sz w:val="27"/>
          <w:szCs w:val="27"/>
        </w:rPr>
        <w:t>25.07.2018</w:t>
      </w:r>
      <w:r w:rsidRPr="009B5337" w:rsidR="00A579C0">
        <w:rPr>
          <w:rFonts w:ascii="Times New Roman" w:hAnsi="Times New Roman"/>
          <w:sz w:val="27"/>
          <w:szCs w:val="27"/>
        </w:rPr>
        <w:t>года</w:t>
      </w:r>
      <w:r w:rsidR="0096313A">
        <w:rPr>
          <w:rFonts w:ascii="Times New Roman" w:hAnsi="Times New Roman"/>
          <w:sz w:val="27"/>
          <w:szCs w:val="27"/>
        </w:rPr>
        <w:t>.</w:t>
      </w:r>
    </w:p>
    <w:p w:rsidR="00D803E3" w:rsidP="00136A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>В судебное заседание</w:t>
      </w:r>
      <w:r w:rsidR="0096313A">
        <w:rPr>
          <w:rFonts w:ascii="Times New Roman" w:hAnsi="Times New Roman"/>
          <w:sz w:val="27"/>
          <w:szCs w:val="27"/>
        </w:rPr>
        <w:t xml:space="preserve"> </w:t>
      </w:r>
      <w:r w:rsidRPr="00D803E3">
        <w:rPr>
          <w:rFonts w:ascii="Times New Roman" w:hAnsi="Times New Roman"/>
          <w:sz w:val="27"/>
          <w:szCs w:val="27"/>
        </w:rPr>
        <w:t>ИП Косенко Р.И.</w:t>
      </w:r>
      <w:r w:rsidRPr="009B5337">
        <w:rPr>
          <w:rFonts w:ascii="Times New Roman" w:hAnsi="Times New Roman"/>
          <w:sz w:val="27"/>
          <w:szCs w:val="27"/>
        </w:rPr>
        <w:t>не явил</w:t>
      </w:r>
      <w:r w:rsidRPr="009B5337" w:rsidR="002951DB">
        <w:rPr>
          <w:rFonts w:ascii="Times New Roman" w:hAnsi="Times New Roman"/>
          <w:sz w:val="27"/>
          <w:szCs w:val="27"/>
        </w:rPr>
        <w:t>ся</w:t>
      </w:r>
      <w:r w:rsidRPr="009B5337">
        <w:rPr>
          <w:rFonts w:ascii="Times New Roman" w:hAnsi="Times New Roman"/>
          <w:sz w:val="27"/>
          <w:szCs w:val="27"/>
        </w:rPr>
        <w:t>, о месте и времени судебного заседания извещал</w:t>
      </w:r>
      <w:r w:rsidRPr="009B5337" w:rsidR="002951DB">
        <w:rPr>
          <w:rFonts w:ascii="Times New Roman" w:hAnsi="Times New Roman"/>
          <w:sz w:val="27"/>
          <w:szCs w:val="27"/>
        </w:rPr>
        <w:t>ся</w:t>
      </w:r>
      <w:r w:rsidRPr="009B5337">
        <w:rPr>
          <w:rFonts w:ascii="Times New Roman" w:hAnsi="Times New Roman"/>
          <w:sz w:val="27"/>
          <w:szCs w:val="27"/>
        </w:rPr>
        <w:t xml:space="preserve"> надлежащим образом, что подтверждается материалами дела. </w:t>
      </w:r>
      <w:r>
        <w:rPr>
          <w:rFonts w:ascii="Times New Roman" w:hAnsi="Times New Roman"/>
          <w:sz w:val="27"/>
          <w:szCs w:val="27"/>
        </w:rPr>
        <w:t>Представил суду х</w:t>
      </w:r>
      <w:r w:rsidRPr="009B5337" w:rsidR="00FE4725">
        <w:rPr>
          <w:rFonts w:ascii="Times New Roman" w:hAnsi="Times New Roman"/>
          <w:sz w:val="27"/>
          <w:szCs w:val="27"/>
        </w:rPr>
        <w:t>одатайств</w:t>
      </w:r>
      <w:r>
        <w:rPr>
          <w:rFonts w:ascii="Times New Roman" w:hAnsi="Times New Roman"/>
          <w:sz w:val="27"/>
          <w:szCs w:val="27"/>
        </w:rPr>
        <w:t xml:space="preserve">о о рассмотрении дела в его отсутствие, вину признал. </w:t>
      </w:r>
      <w:r w:rsidRPr="009B5337" w:rsidR="00FE4725">
        <w:rPr>
          <w:rFonts w:ascii="Times New Roman" w:hAnsi="Times New Roman"/>
          <w:sz w:val="27"/>
          <w:szCs w:val="27"/>
        </w:rPr>
        <w:t xml:space="preserve"> </w:t>
      </w:r>
    </w:p>
    <w:p w:rsidR="00A579C0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 xml:space="preserve">Исследовав материалы дела об административном правонарушении, суд пришел к следующему. </w:t>
      </w:r>
    </w:p>
    <w:p w:rsidR="00A63872" w:rsidRPr="009B5337" w:rsidP="00136A5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</w:rPr>
        <w:t>Косенко Р.И.</w:t>
      </w:r>
      <w:r w:rsidRPr="009B5337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9B5337" w:rsidR="0073529C">
        <w:rPr>
          <w:rFonts w:ascii="Times New Roman" w:hAnsi="Times New Roman"/>
          <w:sz w:val="27"/>
          <w:szCs w:val="27"/>
          <w:shd w:val="clear" w:color="auto" w:fill="FFFFFF"/>
        </w:rPr>
        <w:t xml:space="preserve">являясь индивидуальным предпринимателем и будучи зарегистрированным </w:t>
      </w:r>
      <w:r w:rsidRPr="009B5337" w:rsidR="00706ECB">
        <w:rPr>
          <w:rFonts w:ascii="Times New Roman" w:hAnsi="Times New Roman"/>
          <w:sz w:val="27"/>
          <w:szCs w:val="27"/>
          <w:shd w:val="clear" w:color="auto" w:fill="FFFFFF"/>
        </w:rPr>
        <w:t>по адресу</w:t>
      </w:r>
      <w:r w:rsidRPr="009B5337">
        <w:rPr>
          <w:rFonts w:ascii="Times New Roman" w:hAnsi="Times New Roman"/>
          <w:sz w:val="27"/>
          <w:szCs w:val="27"/>
          <w:shd w:val="clear" w:color="auto" w:fill="FFFFFF"/>
        </w:rPr>
        <w:t xml:space="preserve">: </w:t>
      </w:r>
      <w:r w:rsidR="00A51ABD">
        <w:rPr>
          <w:i/>
          <w:sz w:val="27"/>
          <w:szCs w:val="27"/>
        </w:rPr>
        <w:t>информация скрыта</w:t>
      </w:r>
      <w:r w:rsidRPr="00D803E3" w:rsidR="00D803E3">
        <w:rPr>
          <w:rFonts w:ascii="Times New Roman" w:hAnsi="Times New Roman"/>
          <w:sz w:val="27"/>
          <w:szCs w:val="27"/>
          <w:shd w:val="clear" w:color="auto" w:fill="FFFFFF"/>
        </w:rPr>
        <w:t>,</w:t>
      </w:r>
      <w:r w:rsidR="00D803E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9B5337">
        <w:rPr>
          <w:rFonts w:ascii="Times New Roman" w:hAnsi="Times New Roman"/>
          <w:sz w:val="27"/>
          <w:szCs w:val="27"/>
          <w:shd w:val="clear" w:color="auto" w:fill="FFFFFF"/>
        </w:rPr>
        <w:t xml:space="preserve">несвоевременно предоставил </w:t>
      </w:r>
      <w:r w:rsidRPr="009B5337" w:rsidR="0073529C">
        <w:rPr>
          <w:rFonts w:ascii="Times New Roman" w:hAnsi="Times New Roman"/>
          <w:sz w:val="27"/>
          <w:szCs w:val="27"/>
          <w:shd w:val="clear" w:color="auto" w:fill="FFFFFF"/>
        </w:rPr>
        <w:t xml:space="preserve">за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июнь </w:t>
      </w:r>
      <w:r w:rsidRPr="009B5337" w:rsidR="0073529C">
        <w:rPr>
          <w:rFonts w:ascii="Times New Roman" w:hAnsi="Times New Roman"/>
          <w:sz w:val="27"/>
          <w:szCs w:val="27"/>
          <w:shd w:val="clear" w:color="auto" w:fill="FFFFFF"/>
        </w:rPr>
        <w:t>201</w:t>
      </w:r>
      <w:r>
        <w:rPr>
          <w:rFonts w:ascii="Times New Roman" w:hAnsi="Times New Roman"/>
          <w:sz w:val="27"/>
          <w:szCs w:val="27"/>
          <w:shd w:val="clear" w:color="auto" w:fill="FFFFFF"/>
        </w:rPr>
        <w:t>8</w:t>
      </w:r>
      <w:r w:rsidRPr="009B5337" w:rsidR="0073529C">
        <w:rPr>
          <w:rFonts w:ascii="Times New Roman" w:hAnsi="Times New Roman"/>
          <w:sz w:val="27"/>
          <w:szCs w:val="27"/>
          <w:shd w:val="clear" w:color="auto" w:fill="FFFFFF"/>
        </w:rPr>
        <w:t xml:space="preserve"> года </w:t>
      </w:r>
      <w:r w:rsidRPr="009B5337">
        <w:rPr>
          <w:rFonts w:ascii="Times New Roman" w:hAnsi="Times New Roman"/>
          <w:sz w:val="27"/>
          <w:szCs w:val="27"/>
          <w:shd w:val="clear" w:color="auto" w:fill="FFFFFF"/>
        </w:rPr>
        <w:t xml:space="preserve">отчетность по форме СЭВ-М в электронном виде по телекоммуникационным каналам связи посредством электронного </w:t>
      </w:r>
      <w:r w:rsidRPr="009B5337" w:rsidR="00653620">
        <w:rPr>
          <w:rFonts w:ascii="Times New Roman" w:hAnsi="Times New Roman"/>
          <w:sz w:val="27"/>
          <w:szCs w:val="27"/>
          <w:shd w:val="clear" w:color="auto" w:fill="FFFFFF"/>
        </w:rPr>
        <w:t>документооборот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– </w:t>
      </w:r>
      <w:r w:rsidRPr="009B5337" w:rsidR="0073529C">
        <w:rPr>
          <w:rFonts w:ascii="Times New Roman" w:hAnsi="Times New Roman"/>
          <w:sz w:val="27"/>
          <w:szCs w:val="27"/>
          <w:shd w:val="clear" w:color="auto" w:fill="FFFFFF"/>
        </w:rPr>
        <w:t xml:space="preserve">направив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25 июля 2018 </w:t>
      </w:r>
      <w:r w:rsidRPr="009B5337" w:rsidR="0073529C">
        <w:rPr>
          <w:rFonts w:ascii="Times New Roman" w:hAnsi="Times New Roman"/>
          <w:sz w:val="27"/>
          <w:szCs w:val="27"/>
        </w:rPr>
        <w:t>года</w:t>
      </w:r>
      <w:r w:rsidRPr="009B5337" w:rsidR="0073529C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9B5337" w:rsidR="00653620">
        <w:rPr>
          <w:rFonts w:ascii="Times New Roman" w:hAnsi="Times New Roman"/>
          <w:sz w:val="27"/>
          <w:szCs w:val="27"/>
          <w:shd w:val="clear" w:color="auto" w:fill="FFFFFF"/>
        </w:rPr>
        <w:t xml:space="preserve">при </w:t>
      </w:r>
      <w:r w:rsidRPr="009B5337" w:rsidR="00731ACE">
        <w:rPr>
          <w:rFonts w:ascii="Times New Roman" w:hAnsi="Times New Roman"/>
          <w:sz w:val="27"/>
          <w:szCs w:val="27"/>
          <w:shd w:val="clear" w:color="auto" w:fill="FFFFFF"/>
        </w:rPr>
        <w:t xml:space="preserve">сроке представления сведений не позднее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16 июля </w:t>
      </w:r>
      <w:r w:rsidRPr="009B5337" w:rsidR="002951DB">
        <w:rPr>
          <w:rFonts w:ascii="Times New Roman" w:hAnsi="Times New Roman"/>
          <w:sz w:val="27"/>
          <w:szCs w:val="27"/>
          <w:shd w:val="clear" w:color="auto" w:fill="FFFFFF"/>
        </w:rPr>
        <w:t>201</w:t>
      </w:r>
      <w:r>
        <w:rPr>
          <w:rFonts w:ascii="Times New Roman" w:hAnsi="Times New Roman"/>
          <w:sz w:val="27"/>
          <w:szCs w:val="27"/>
          <w:shd w:val="clear" w:color="auto" w:fill="FFFFFF"/>
        </w:rPr>
        <w:t>8</w:t>
      </w:r>
      <w:r w:rsidRPr="009B5337" w:rsidR="00731ACE">
        <w:rPr>
          <w:rFonts w:ascii="Times New Roman" w:hAnsi="Times New Roman"/>
          <w:sz w:val="27"/>
          <w:szCs w:val="27"/>
          <w:shd w:val="clear" w:color="auto" w:fill="FFFFFF"/>
        </w:rPr>
        <w:t xml:space="preserve"> года, </w:t>
      </w:r>
      <w:r w:rsidRPr="009B5337" w:rsidR="0073529C">
        <w:rPr>
          <w:rFonts w:ascii="Times New Roman" w:hAnsi="Times New Roman"/>
          <w:sz w:val="27"/>
          <w:szCs w:val="27"/>
          <w:shd w:val="clear" w:color="auto" w:fill="FFFFFF"/>
        </w:rPr>
        <w:t xml:space="preserve">с </w:t>
      </w:r>
      <w:r w:rsidRPr="009B5337" w:rsidR="00731ACE">
        <w:rPr>
          <w:rFonts w:ascii="Times New Roman" w:hAnsi="Times New Roman"/>
          <w:sz w:val="27"/>
          <w:szCs w:val="27"/>
          <w:shd w:val="clear" w:color="auto" w:fill="FFFFFF"/>
        </w:rPr>
        <w:t xml:space="preserve">нарушением п. 2.2 ст. 11 Федерального закона от 01.04.1996 № 27-ФЗ «Об индивидуальном (персонифицированном) учете в системе обязательного пенсионного страхования». </w:t>
      </w:r>
    </w:p>
    <w:p w:rsidR="00D01B02" w:rsidP="00136A5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B5337">
        <w:rPr>
          <w:rFonts w:ascii="Times New Roman" w:hAnsi="Times New Roman"/>
          <w:bCs/>
          <w:sz w:val="27"/>
          <w:szCs w:val="27"/>
        </w:rPr>
        <w:t xml:space="preserve">Факт совершения </w:t>
      </w:r>
      <w:r w:rsidR="00EB1C84">
        <w:rPr>
          <w:rFonts w:ascii="Times New Roman" w:hAnsi="Times New Roman"/>
          <w:bCs/>
          <w:sz w:val="27"/>
          <w:szCs w:val="27"/>
        </w:rPr>
        <w:t xml:space="preserve">ИП </w:t>
      </w:r>
      <w:r w:rsidRPr="00EB1C84" w:rsidR="00EB1C84">
        <w:rPr>
          <w:rFonts w:ascii="Times New Roman" w:hAnsi="Times New Roman"/>
          <w:bCs/>
          <w:sz w:val="27"/>
          <w:szCs w:val="27"/>
        </w:rPr>
        <w:t xml:space="preserve">Косенко Р.И. </w:t>
      </w:r>
      <w:r w:rsidRPr="009B5337">
        <w:rPr>
          <w:rFonts w:ascii="Times New Roman" w:hAnsi="Times New Roman"/>
          <w:sz w:val="27"/>
          <w:szCs w:val="27"/>
        </w:rPr>
        <w:t xml:space="preserve"> </w:t>
      </w:r>
      <w:r w:rsidRPr="009B5337">
        <w:rPr>
          <w:rFonts w:ascii="Times New Roman" w:hAnsi="Times New Roman"/>
          <w:bCs/>
          <w:sz w:val="27"/>
          <w:szCs w:val="27"/>
        </w:rPr>
        <w:t xml:space="preserve">данного административного правонарушения и его вина подтверждаются совокупностью исследованных доказательств, достоверность и допустимость которых сомнений не вызывают, в частности: - </w:t>
      </w:r>
      <w:r w:rsidRPr="009B5337">
        <w:rPr>
          <w:rFonts w:ascii="Times New Roman" w:hAnsi="Times New Roman"/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 w:rsidRPr="009B5337" w:rsidR="005F5B67">
        <w:rPr>
          <w:rFonts w:ascii="Times New Roman" w:hAnsi="Times New Roman"/>
          <w:sz w:val="27"/>
          <w:szCs w:val="27"/>
        </w:rPr>
        <w:t>от</w:t>
      </w:r>
      <w:r w:rsidR="00EB1C84">
        <w:rPr>
          <w:rFonts w:ascii="Times New Roman" w:hAnsi="Times New Roman"/>
          <w:sz w:val="27"/>
          <w:szCs w:val="27"/>
        </w:rPr>
        <w:t xml:space="preserve"> 727 от 19.10.2018 </w:t>
      </w:r>
      <w:r w:rsidRPr="009B5337">
        <w:rPr>
          <w:rFonts w:ascii="Times New Roman" w:hAnsi="Times New Roman"/>
          <w:sz w:val="27"/>
          <w:szCs w:val="27"/>
          <w:shd w:val="clear" w:color="auto" w:fill="FFFFFF"/>
        </w:rPr>
        <w:t xml:space="preserve">(л.д.1-2); - уведомлением о составлении протокола № </w:t>
      </w:r>
      <w:r w:rsidR="00EB1C84">
        <w:rPr>
          <w:rFonts w:ascii="Times New Roman" w:hAnsi="Times New Roman"/>
          <w:sz w:val="27"/>
          <w:szCs w:val="27"/>
          <w:shd w:val="clear" w:color="auto" w:fill="FFFFFF"/>
        </w:rPr>
        <w:t xml:space="preserve">672 от 15.08.2018 </w:t>
      </w:r>
      <w:r w:rsidRPr="009B5337" w:rsidR="007234E9">
        <w:rPr>
          <w:rFonts w:ascii="Times New Roman" w:hAnsi="Times New Roman"/>
          <w:sz w:val="27"/>
          <w:szCs w:val="27"/>
          <w:shd w:val="clear" w:color="auto" w:fill="FFFFFF"/>
        </w:rPr>
        <w:t>(л.д.3</w:t>
      </w:r>
      <w:r w:rsidRPr="009B5337">
        <w:rPr>
          <w:rFonts w:ascii="Times New Roman" w:hAnsi="Times New Roman"/>
          <w:sz w:val="27"/>
          <w:szCs w:val="27"/>
          <w:shd w:val="clear" w:color="auto" w:fill="FFFFFF"/>
        </w:rPr>
        <w:t>);</w:t>
      </w:r>
      <w:r w:rsidRPr="009B5337" w:rsidR="007234E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EB1C84">
        <w:rPr>
          <w:rFonts w:ascii="Times New Roman" w:hAnsi="Times New Roman"/>
          <w:sz w:val="27"/>
          <w:szCs w:val="27"/>
          <w:shd w:val="clear" w:color="auto" w:fill="FFFFFF"/>
        </w:rPr>
        <w:t xml:space="preserve">- почтовое уведомление и реестр (л.д. 4,5);  - </w:t>
      </w:r>
      <w:r w:rsidRPr="009B5337">
        <w:rPr>
          <w:rFonts w:ascii="Times New Roman" w:hAnsi="Times New Roman"/>
          <w:sz w:val="27"/>
          <w:szCs w:val="27"/>
          <w:shd w:val="clear" w:color="auto" w:fill="FFFFFF"/>
        </w:rPr>
        <w:t>выпиской из Е</w:t>
      </w:r>
      <w:r w:rsidR="00432FF3">
        <w:rPr>
          <w:rFonts w:ascii="Times New Roman" w:hAnsi="Times New Roman"/>
          <w:sz w:val="27"/>
          <w:szCs w:val="27"/>
          <w:shd w:val="clear" w:color="auto" w:fill="FFFFFF"/>
        </w:rPr>
        <w:t xml:space="preserve">ГРИП </w:t>
      </w:r>
      <w:r w:rsidRPr="009B5337" w:rsidR="007234E9">
        <w:rPr>
          <w:rFonts w:ascii="Times New Roman" w:hAnsi="Times New Roman"/>
          <w:sz w:val="27"/>
          <w:szCs w:val="27"/>
          <w:shd w:val="clear" w:color="auto" w:fill="FFFFFF"/>
        </w:rPr>
        <w:t>(л.д.</w:t>
      </w:r>
      <w:r w:rsidRPr="009B5337" w:rsidR="005F5B67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9B5337" w:rsidR="00C7763E">
        <w:rPr>
          <w:rFonts w:ascii="Times New Roman" w:hAnsi="Times New Roman"/>
          <w:sz w:val="27"/>
          <w:szCs w:val="27"/>
          <w:shd w:val="clear" w:color="auto" w:fill="FFFFFF"/>
        </w:rPr>
        <w:t>6</w:t>
      </w:r>
      <w:r w:rsidR="00432FF3">
        <w:rPr>
          <w:rFonts w:ascii="Times New Roman" w:hAnsi="Times New Roman"/>
          <w:sz w:val="27"/>
          <w:szCs w:val="27"/>
          <w:shd w:val="clear" w:color="auto" w:fill="FFFFFF"/>
        </w:rPr>
        <w:t>-7</w:t>
      </w:r>
      <w:r w:rsidRPr="009B5337">
        <w:rPr>
          <w:rFonts w:ascii="Times New Roman" w:hAnsi="Times New Roman"/>
          <w:sz w:val="27"/>
          <w:szCs w:val="27"/>
          <w:shd w:val="clear" w:color="auto" w:fill="FFFFFF"/>
        </w:rPr>
        <w:t>);</w:t>
      </w:r>
      <w:r w:rsidRPr="009B5337" w:rsidR="007234E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432FF3">
        <w:rPr>
          <w:rFonts w:ascii="Times New Roman" w:hAnsi="Times New Roman"/>
          <w:sz w:val="27"/>
          <w:szCs w:val="27"/>
          <w:shd w:val="clear" w:color="auto" w:fill="FFFFFF"/>
        </w:rPr>
        <w:t>- скриншот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ом о доставке, </w:t>
      </w:r>
      <w:r w:rsidRPr="009B5337">
        <w:rPr>
          <w:rFonts w:ascii="Times New Roman" w:hAnsi="Times New Roman"/>
          <w:sz w:val="27"/>
          <w:szCs w:val="27"/>
          <w:shd w:val="clear" w:color="auto" w:fill="FFFFFF"/>
        </w:rPr>
        <w:t>извещением о доставке (л.д.</w:t>
      </w:r>
      <w:r w:rsidRPr="009B5337" w:rsidR="00474FD8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</w:rPr>
        <w:t>8-9</w:t>
      </w:r>
      <w:r w:rsidRPr="009B5337" w:rsidR="007234E9">
        <w:rPr>
          <w:rFonts w:ascii="Times New Roman" w:hAnsi="Times New Roman"/>
          <w:sz w:val="27"/>
          <w:szCs w:val="27"/>
          <w:shd w:val="clear" w:color="auto" w:fill="FFFFFF"/>
        </w:rPr>
        <w:t xml:space="preserve">); - копией </w:t>
      </w:r>
      <w:r w:rsidR="00136A5B">
        <w:rPr>
          <w:rFonts w:ascii="Times New Roman" w:hAnsi="Times New Roman"/>
          <w:sz w:val="27"/>
          <w:szCs w:val="27"/>
          <w:shd w:val="clear" w:color="auto" w:fill="FFFFFF"/>
        </w:rPr>
        <w:t xml:space="preserve">акта о выявлении правонарушения от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01.08.2018 </w:t>
      </w:r>
      <w:r w:rsidR="00136A5B">
        <w:rPr>
          <w:rFonts w:ascii="Times New Roman" w:hAnsi="Times New Roman"/>
          <w:sz w:val="27"/>
          <w:szCs w:val="27"/>
          <w:shd w:val="clear" w:color="auto" w:fill="FFFFFF"/>
        </w:rPr>
        <w:t xml:space="preserve">(л.д.19), </w:t>
      </w:r>
      <w:r>
        <w:rPr>
          <w:rFonts w:ascii="Times New Roman" w:hAnsi="Times New Roman"/>
          <w:sz w:val="27"/>
          <w:szCs w:val="27"/>
          <w:shd w:val="clear" w:color="auto" w:fill="FFFFFF"/>
        </w:rPr>
        <w:t>почтовый реестр, отчет об отслеживании (л.д.13-14).</w:t>
      </w:r>
    </w:p>
    <w:p w:rsidR="00731ACE" w:rsidRPr="009B5337" w:rsidP="00136A5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>Согласно п. 2.2 с</w:t>
      </w:r>
      <w:r w:rsidRPr="009B5337" w:rsidR="007234E9">
        <w:rPr>
          <w:rFonts w:ascii="Times New Roman" w:hAnsi="Times New Roman"/>
          <w:sz w:val="27"/>
          <w:szCs w:val="27"/>
        </w:rPr>
        <w:t>т. 11 №27-ФЗ РФ от 01.04.2016</w:t>
      </w:r>
      <w:r w:rsidRPr="009B5337">
        <w:rPr>
          <w:rFonts w:ascii="Times New Roman" w:hAnsi="Times New Roman"/>
          <w:sz w:val="27"/>
          <w:szCs w:val="27"/>
        </w:rPr>
        <w:t xml:space="preserve">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31ACE" w:rsidRPr="009B5337" w:rsidP="00136A5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>Согласно абз. 4,5 ст. 15 №27-ФЗ от 01.04.2016 «Об индивидуальном (персонифицированном) учете в системе обязательного пенсионного страхования", страхователь обязан: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731ACE" w:rsidRPr="009B5337" w:rsidP="00136A5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>В соответствии с п.4 ч.5 ст.28.3 КоАП РФ, п. 4 Перечня должностных лиц Пенсионного фонда Российской Федерации, уполномоченных составлять протоколы об административных правонарушениях", утвержденного Постановлением Правления ПФР от 03 сентября 2014</w:t>
      </w:r>
      <w:r w:rsidRPr="009B5337" w:rsidR="007234E9">
        <w:rPr>
          <w:rFonts w:ascii="Times New Roman" w:hAnsi="Times New Roman"/>
          <w:sz w:val="27"/>
          <w:szCs w:val="27"/>
        </w:rPr>
        <w:t xml:space="preserve"> года</w:t>
      </w:r>
      <w:r w:rsidRPr="009B5337">
        <w:rPr>
          <w:rFonts w:ascii="Times New Roman" w:hAnsi="Times New Roman"/>
          <w:sz w:val="27"/>
          <w:szCs w:val="27"/>
        </w:rPr>
        <w:t xml:space="preserve"> № 348п, заместитель начальника Государственного учреждения Управления Пенсионного фонда Российской Федерации в г. Симферополе Республики Крым уполномочен составлять протокол об административном правонарушении.</w:t>
      </w:r>
    </w:p>
    <w:p w:rsidR="00731ACE" w:rsidRPr="009B5337" w:rsidP="00136A5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 xml:space="preserve">При этом, пункт 41 Приказа Минтруда России от 21 декабря 2016 года </w:t>
      </w:r>
      <w:r w:rsidRPr="009B5337" w:rsidR="007234E9">
        <w:rPr>
          <w:rFonts w:ascii="Times New Roman" w:hAnsi="Times New Roman"/>
          <w:sz w:val="27"/>
          <w:szCs w:val="27"/>
        </w:rPr>
        <w:t>№</w:t>
      </w:r>
      <w:r w:rsidRPr="009B5337">
        <w:rPr>
          <w:rFonts w:ascii="Times New Roman" w:hAnsi="Times New Roman"/>
          <w:sz w:val="27"/>
          <w:szCs w:val="27"/>
        </w:rPr>
        <w:t xml:space="preserve"> 766н указывает, что за непредставление в установленный Федеральным законом от 01 апреля 1996 года </w:t>
      </w:r>
      <w:r w:rsidRPr="009B5337" w:rsidR="007234E9">
        <w:rPr>
          <w:rFonts w:ascii="Times New Roman" w:hAnsi="Times New Roman"/>
          <w:sz w:val="27"/>
          <w:szCs w:val="27"/>
        </w:rPr>
        <w:t>№</w:t>
      </w:r>
      <w:r w:rsidRPr="009B5337">
        <w:rPr>
          <w:rFonts w:ascii="Times New Roman" w:hAnsi="Times New Roman"/>
          <w:sz w:val="27"/>
          <w:szCs w:val="27"/>
        </w:rPr>
        <w:t xml:space="preserve"> 27-ФЗ срок либо отказ от представления в органы Пенсионного фонда Российской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Кодекса.</w:t>
      </w:r>
    </w:p>
    <w:p w:rsidR="00731ACE" w:rsidRPr="009B5337" w:rsidP="00136A5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>При таких обстоятельствах, представление уточненных сведений страхователем самостоятельно не является основанием для освобождения от административной ответственности, предусмотренной статьей 15.33.2 Кодекса.</w:t>
      </w:r>
    </w:p>
    <w:p w:rsidR="00731ACE" w:rsidRPr="009B5337" w:rsidP="00136A5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>Состав административного правонарушения, предусмотренного статьей 15.33.2 Кодекса, является формальным и не требует наступления вредных последствий. Моментом окончания такого правонарушения является совершение действия (бездействия).</w:t>
      </w:r>
    </w:p>
    <w:p w:rsidR="00731ACE" w:rsidRPr="009B5337" w:rsidP="00136A5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правонарушении, мировой судья считает, что вина</w:t>
      </w:r>
      <w:r w:rsidRPr="009B5337" w:rsidR="00706ECB">
        <w:rPr>
          <w:rFonts w:ascii="Times New Roman" w:hAnsi="Times New Roman"/>
          <w:sz w:val="27"/>
          <w:szCs w:val="27"/>
        </w:rPr>
        <w:t xml:space="preserve"> ИП</w:t>
      </w:r>
      <w:r w:rsidRPr="009B5337">
        <w:rPr>
          <w:rFonts w:ascii="Times New Roman" w:hAnsi="Times New Roman"/>
          <w:sz w:val="27"/>
          <w:szCs w:val="27"/>
        </w:rPr>
        <w:t xml:space="preserve"> </w:t>
      </w:r>
      <w:r w:rsidR="002A2B15">
        <w:rPr>
          <w:rFonts w:ascii="Times New Roman" w:hAnsi="Times New Roman"/>
          <w:sz w:val="27"/>
          <w:szCs w:val="27"/>
        </w:rPr>
        <w:t>Косенко Р.И.</w:t>
      </w:r>
      <w:r w:rsidRPr="009B5337">
        <w:rPr>
          <w:rFonts w:ascii="Times New Roman" w:hAnsi="Times New Roman"/>
          <w:sz w:val="27"/>
          <w:szCs w:val="27"/>
        </w:rPr>
        <w:t xml:space="preserve">, в совершении административного правонарушения, предусмотренного ст.15.33.2 КоАП РФ полностью доказана и подтверждается совокупностью собранных по делу доказательств. </w:t>
      </w:r>
    </w:p>
    <w:p w:rsidR="00731ACE" w:rsidRPr="009B5337" w:rsidP="00136A5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8139D1" w:rsidRPr="009B5337" w:rsidP="00136A5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>Оценив доказательства в их совокупности, суд приходит к выводу о наличии в действиях</w:t>
      </w:r>
      <w:r w:rsidRPr="009B5337" w:rsidR="00706ECB">
        <w:rPr>
          <w:rFonts w:ascii="Times New Roman" w:hAnsi="Times New Roman"/>
          <w:sz w:val="27"/>
          <w:szCs w:val="27"/>
        </w:rPr>
        <w:t xml:space="preserve"> </w:t>
      </w:r>
      <w:r w:rsidRPr="0014715D" w:rsidR="0014715D">
        <w:rPr>
          <w:rFonts w:ascii="Times New Roman" w:hAnsi="Times New Roman"/>
          <w:sz w:val="27"/>
          <w:szCs w:val="27"/>
        </w:rPr>
        <w:t xml:space="preserve">ИП Косенко Р.И </w:t>
      </w:r>
      <w:r w:rsidRPr="009B5337">
        <w:rPr>
          <w:rFonts w:ascii="Times New Roman" w:hAnsi="Times New Roman"/>
          <w:sz w:val="27"/>
          <w:szCs w:val="27"/>
        </w:rPr>
        <w:t>состава административного правонарушения, предусмотренного ст. 15.33.2 КоАП РФ.</w:t>
      </w:r>
      <w:r w:rsidRPr="009B5337" w:rsidR="007234E9">
        <w:rPr>
          <w:rFonts w:ascii="Times New Roman" w:hAnsi="Times New Roman"/>
          <w:sz w:val="27"/>
          <w:szCs w:val="27"/>
        </w:rPr>
        <w:t xml:space="preserve"> </w:t>
      </w:r>
    </w:p>
    <w:p w:rsidR="0073730F" w:rsidRPr="009B5337" w:rsidP="00136A5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обстоятельства правонарушения, отношени</w:t>
      </w:r>
      <w:r w:rsidRPr="009B5337">
        <w:rPr>
          <w:rFonts w:ascii="Times New Roman" w:hAnsi="Times New Roman"/>
          <w:sz w:val="27"/>
          <w:szCs w:val="27"/>
        </w:rPr>
        <w:t>е к совершенному правонарушению, о</w:t>
      </w:r>
      <w:r w:rsidRPr="009B5337">
        <w:rPr>
          <w:rFonts w:ascii="Times New Roman" w:hAnsi="Times New Roman"/>
          <w:sz w:val="27"/>
          <w:szCs w:val="27"/>
        </w:rPr>
        <w:t>бстоятельств смягчающих или отягчающих административную ответственность судом не установлено</w:t>
      </w:r>
      <w:r w:rsidRPr="009B5337">
        <w:rPr>
          <w:rFonts w:ascii="Times New Roman" w:hAnsi="Times New Roman"/>
          <w:sz w:val="27"/>
          <w:szCs w:val="27"/>
        </w:rPr>
        <w:t xml:space="preserve"> и приходит к выводу о том, что </w:t>
      </w:r>
      <w:r w:rsidRPr="0014715D" w:rsidR="0014715D">
        <w:rPr>
          <w:rFonts w:ascii="Times New Roman" w:hAnsi="Times New Roman"/>
          <w:sz w:val="27"/>
          <w:szCs w:val="27"/>
        </w:rPr>
        <w:t xml:space="preserve">ИП Косенко Р.И </w:t>
      </w:r>
      <w:r w:rsidRPr="009B5337">
        <w:rPr>
          <w:rFonts w:ascii="Times New Roman" w:hAnsi="Times New Roman"/>
          <w:sz w:val="27"/>
          <w:szCs w:val="27"/>
        </w:rPr>
        <w:t xml:space="preserve">следует подвергнуть административному наказанию в виде штрафа в пределах санкции статьи 15.33.2 КоАП РФ. </w:t>
      </w:r>
    </w:p>
    <w:p w:rsidR="00731ACE" w:rsidRPr="009B5337" w:rsidP="00136A5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>На основании изложенного и руководствуясь ст</w:t>
      </w:r>
      <w:r w:rsidRPr="009B5337" w:rsidR="0073730F">
        <w:rPr>
          <w:rFonts w:ascii="Times New Roman" w:hAnsi="Times New Roman"/>
          <w:sz w:val="27"/>
          <w:szCs w:val="27"/>
        </w:rPr>
        <w:t xml:space="preserve">атьями </w:t>
      </w:r>
      <w:r w:rsidRPr="009B5337">
        <w:rPr>
          <w:rFonts w:ascii="Times New Roman" w:hAnsi="Times New Roman"/>
          <w:sz w:val="27"/>
          <w:szCs w:val="27"/>
        </w:rPr>
        <w:t>15.33.2, 29.9-29.10 Кодекса Российской Федерации об административных правонарушениях, мировой судья -</w:t>
      </w:r>
    </w:p>
    <w:p w:rsidR="0014715D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425844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9B5337">
        <w:rPr>
          <w:rFonts w:ascii="Times New Roman" w:hAnsi="Times New Roman"/>
          <w:b/>
          <w:sz w:val="27"/>
          <w:szCs w:val="27"/>
        </w:rPr>
        <w:t>ПОСТАНОВИЛ:</w:t>
      </w:r>
    </w:p>
    <w:p w:rsidR="009A2CC4" w:rsidRPr="009B5337" w:rsidP="00136A5B">
      <w:pPr>
        <w:pStyle w:val="ConsPlusNormal"/>
        <w:ind w:firstLine="709"/>
        <w:jc w:val="both"/>
        <w:rPr>
          <w:sz w:val="27"/>
          <w:szCs w:val="27"/>
        </w:rPr>
      </w:pPr>
      <w:r w:rsidRPr="009B5337">
        <w:rPr>
          <w:sz w:val="27"/>
          <w:szCs w:val="27"/>
        </w:rPr>
        <w:t xml:space="preserve">Признать </w:t>
      </w:r>
      <w:r w:rsidRPr="009B5337" w:rsidR="00A82F7D">
        <w:rPr>
          <w:sz w:val="27"/>
          <w:szCs w:val="27"/>
        </w:rPr>
        <w:t xml:space="preserve">Индивидуального предпринимателя </w:t>
      </w:r>
      <w:r w:rsidR="0014715D">
        <w:rPr>
          <w:sz w:val="27"/>
          <w:szCs w:val="27"/>
        </w:rPr>
        <w:t xml:space="preserve">Косенко Романа Ивановича </w:t>
      </w:r>
      <w:r w:rsidRPr="009B5337" w:rsidR="00425844">
        <w:rPr>
          <w:sz w:val="27"/>
          <w:szCs w:val="27"/>
        </w:rPr>
        <w:t>виновн</w:t>
      </w:r>
      <w:r w:rsidRPr="009B5337" w:rsidR="00AC725A">
        <w:rPr>
          <w:sz w:val="27"/>
          <w:szCs w:val="27"/>
        </w:rPr>
        <w:t>ым</w:t>
      </w:r>
      <w:r w:rsidRPr="009B5337" w:rsidR="00425844">
        <w:rPr>
          <w:sz w:val="27"/>
          <w:szCs w:val="27"/>
        </w:rPr>
        <w:t xml:space="preserve"> в совершении административного правонарушения, предусмотренного ст. </w:t>
      </w:r>
      <w:r w:rsidRPr="009B5337" w:rsidR="00536ED3">
        <w:rPr>
          <w:sz w:val="27"/>
          <w:szCs w:val="27"/>
        </w:rPr>
        <w:t xml:space="preserve">15.33.2 </w:t>
      </w:r>
      <w:r w:rsidRPr="009B5337" w:rsidR="00425844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9B5337" w:rsidR="008139D1">
        <w:rPr>
          <w:sz w:val="27"/>
          <w:szCs w:val="27"/>
        </w:rPr>
        <w:t xml:space="preserve">и подвергнуть его административному наказанию в виде административного штрафа в размере </w:t>
      </w:r>
      <w:r w:rsidRPr="009B5337" w:rsidR="00AC725A">
        <w:rPr>
          <w:sz w:val="27"/>
          <w:szCs w:val="27"/>
        </w:rPr>
        <w:t>3</w:t>
      </w:r>
      <w:r w:rsidRPr="009B5337">
        <w:rPr>
          <w:sz w:val="27"/>
          <w:szCs w:val="27"/>
        </w:rPr>
        <w:t>00 (</w:t>
      </w:r>
      <w:r w:rsidRPr="009B5337" w:rsidR="00AC725A">
        <w:rPr>
          <w:sz w:val="27"/>
          <w:szCs w:val="27"/>
        </w:rPr>
        <w:t>триста</w:t>
      </w:r>
      <w:r w:rsidRPr="009B5337" w:rsidR="008B5B31">
        <w:rPr>
          <w:sz w:val="27"/>
          <w:szCs w:val="27"/>
        </w:rPr>
        <w:t>)</w:t>
      </w:r>
      <w:r w:rsidRPr="009B5337">
        <w:rPr>
          <w:sz w:val="27"/>
          <w:szCs w:val="27"/>
        </w:rPr>
        <w:t xml:space="preserve"> рублей.</w:t>
      </w:r>
    </w:p>
    <w:p w:rsidR="00536ED3" w:rsidRPr="009B5337" w:rsidP="00136A5B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9B5337">
        <w:rPr>
          <w:sz w:val="27"/>
          <w:szCs w:val="27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9B5337">
        <w:rPr>
          <w:sz w:val="27"/>
          <w:szCs w:val="27"/>
        </w:rPr>
        <w:t xml:space="preserve">на следующие реквизиты: </w:t>
      </w:r>
    </w:p>
    <w:p w:rsidR="00536ED3" w:rsidRPr="009B5337" w:rsidP="00136A5B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9B5337">
        <w:rPr>
          <w:sz w:val="27"/>
          <w:szCs w:val="27"/>
        </w:rPr>
        <w:t xml:space="preserve">«Получатель – Управление Федеральной Казначейства по Республики Крым (Государственное Учреждение - Отделение Пенсионного фонда Российской Федерации по Республики Крым); Банк получателя – Отделение </w:t>
      </w:r>
      <w:r w:rsidRPr="009B5337" w:rsidR="005652B9">
        <w:rPr>
          <w:sz w:val="27"/>
          <w:szCs w:val="27"/>
        </w:rPr>
        <w:t>Центрального Банка Российской Федерации по Республике Крым</w:t>
      </w:r>
      <w:r w:rsidRPr="009B5337">
        <w:rPr>
          <w:sz w:val="27"/>
          <w:szCs w:val="27"/>
        </w:rPr>
        <w:t>; КПП 910201001; ИНН 7706808265; ОКТМО 35701000; номер счета № 40101810335100010001, БИК 043510001, КБК 39211620010066000140</w:t>
      </w:r>
      <w:r w:rsidR="009B5337">
        <w:rPr>
          <w:sz w:val="27"/>
          <w:szCs w:val="27"/>
        </w:rPr>
        <w:t>, УИН-0</w:t>
      </w:r>
      <w:r w:rsidRPr="009B5337">
        <w:rPr>
          <w:sz w:val="27"/>
          <w:szCs w:val="27"/>
        </w:rPr>
        <w:t>».</w:t>
      </w:r>
    </w:p>
    <w:p w:rsidR="00FE6820" w:rsidRPr="008A5A01" w:rsidP="008A5A01">
      <w:pPr>
        <w:pStyle w:val="BodyTextIndent"/>
        <w:rPr>
          <w:b/>
          <w:sz w:val="27"/>
          <w:szCs w:val="27"/>
        </w:rPr>
      </w:pPr>
      <w:r w:rsidRPr="008A5A01">
        <w:rPr>
          <w:b/>
          <w:sz w:val="27"/>
          <w:szCs w:val="27"/>
        </w:rPr>
        <w:t xml:space="preserve">Квитанцию об уплате штрафа необходимо представить, как документ, подтверждающий исполнение судебного постановления, в судебный участок № 7 Киевского судебного района города Симферополя Республики Крым (ул. Киевская 55/2, каб.31, г. Симферополь, Республика Крым). </w:t>
      </w:r>
    </w:p>
    <w:p w:rsidR="00536ED3" w:rsidRPr="009B5337" w:rsidP="00136A5B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9B5337">
        <w:rPr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536ED3" w:rsidRPr="009B5337" w:rsidP="00136A5B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9B5337">
        <w:rPr>
          <w:sz w:val="27"/>
          <w:szCs w:val="27"/>
        </w:rPr>
        <w:t>В соответствии со ст.20.25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536ED3" w:rsidRPr="009B5337" w:rsidP="00136A5B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9B5337">
        <w:rPr>
          <w:sz w:val="27"/>
          <w:szCs w:val="27"/>
        </w:rPr>
        <w:t>Постановление может быть обжаловано в Киевский районный суд г.Симферополя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425844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593FAD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9B5337">
        <w:rPr>
          <w:rFonts w:ascii="Times New Roman" w:hAnsi="Times New Roman"/>
          <w:sz w:val="27"/>
          <w:szCs w:val="27"/>
        </w:rPr>
        <w:t xml:space="preserve">Мировой судья                  </w:t>
      </w:r>
      <w:r w:rsidRPr="009B5337">
        <w:rPr>
          <w:rFonts w:ascii="Times New Roman" w:hAnsi="Times New Roman"/>
          <w:sz w:val="27"/>
          <w:szCs w:val="27"/>
        </w:rPr>
        <w:tab/>
      </w:r>
      <w:r w:rsidRPr="009B5337" w:rsidR="00425844">
        <w:rPr>
          <w:rFonts w:ascii="Times New Roman" w:hAnsi="Times New Roman"/>
          <w:sz w:val="27"/>
          <w:szCs w:val="27"/>
        </w:rPr>
        <w:tab/>
      </w:r>
      <w:r w:rsidRPr="009B5337" w:rsidR="00425844">
        <w:rPr>
          <w:rFonts w:ascii="Times New Roman" w:hAnsi="Times New Roman"/>
          <w:sz w:val="27"/>
          <w:szCs w:val="27"/>
        </w:rPr>
        <w:tab/>
      </w:r>
      <w:r w:rsidRPr="009B5337" w:rsidR="00425844">
        <w:rPr>
          <w:rFonts w:ascii="Times New Roman" w:hAnsi="Times New Roman"/>
          <w:sz w:val="27"/>
          <w:szCs w:val="27"/>
        </w:rPr>
        <w:tab/>
      </w:r>
      <w:r w:rsidRPr="009B5337">
        <w:rPr>
          <w:rFonts w:ascii="Times New Roman" w:hAnsi="Times New Roman"/>
          <w:sz w:val="27"/>
          <w:szCs w:val="27"/>
        </w:rPr>
        <w:t xml:space="preserve">       </w:t>
      </w:r>
      <w:r w:rsidRPr="009B5337" w:rsidR="008A0A65">
        <w:rPr>
          <w:rFonts w:ascii="Times New Roman" w:hAnsi="Times New Roman"/>
          <w:sz w:val="27"/>
          <w:szCs w:val="27"/>
        </w:rPr>
        <w:t xml:space="preserve"> </w:t>
      </w:r>
      <w:r w:rsidRPr="009B5337">
        <w:rPr>
          <w:rFonts w:ascii="Times New Roman" w:hAnsi="Times New Roman"/>
          <w:sz w:val="27"/>
          <w:szCs w:val="27"/>
        </w:rPr>
        <w:t xml:space="preserve">  </w:t>
      </w:r>
      <w:r w:rsidRPr="009B5337" w:rsidR="008D62A2">
        <w:rPr>
          <w:rFonts w:ascii="Times New Roman" w:hAnsi="Times New Roman"/>
          <w:sz w:val="27"/>
          <w:szCs w:val="27"/>
        </w:rPr>
        <w:t xml:space="preserve">   </w:t>
      </w:r>
      <w:r w:rsidRPr="009B5337">
        <w:rPr>
          <w:rFonts w:ascii="Times New Roman" w:hAnsi="Times New Roman"/>
          <w:sz w:val="27"/>
          <w:szCs w:val="27"/>
        </w:rPr>
        <w:t xml:space="preserve">     </w:t>
      </w:r>
      <w:r w:rsidRPr="009B5337" w:rsidR="00425844">
        <w:rPr>
          <w:rFonts w:ascii="Times New Roman" w:hAnsi="Times New Roman"/>
          <w:sz w:val="27"/>
          <w:szCs w:val="27"/>
        </w:rPr>
        <w:t>Бугаева Л.Г.</w:t>
      </w:r>
    </w:p>
    <w:p w:rsidR="00095173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011BC6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011BC6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011BC6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011BC6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011BC6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011BC6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B131C8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5652B9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5652B9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5652B9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5652B9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B131C8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B131C8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011BC6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011BC6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C50FC8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C50FC8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C50FC8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C50FC8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C50FC8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C50FC8" w:rsidRPr="009B5337" w:rsidP="00136A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sectPr w:rsidSect="00FE6820">
      <w:headerReference w:type="default" r:id="rId5"/>
      <w:pgSz w:w="11907" w:h="16839"/>
      <w:pgMar w:top="851" w:right="1418" w:bottom="1134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08526"/>
      <w:docPartObj>
        <w:docPartGallery w:val="Page Numbers (Top of Page)"/>
        <w:docPartUnique/>
      </w:docPartObj>
    </w:sdtPr>
    <w:sdtContent>
      <w:p w:rsidR="0064644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ABD">
          <w:rPr>
            <w:noProof/>
          </w:rPr>
          <w:t>3</w:t>
        </w:r>
        <w:r w:rsidR="00A51ABD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11BC6"/>
    <w:rsid w:val="00026747"/>
    <w:rsid w:val="000350AD"/>
    <w:rsid w:val="000575BC"/>
    <w:rsid w:val="0007136D"/>
    <w:rsid w:val="00076B30"/>
    <w:rsid w:val="00083AEC"/>
    <w:rsid w:val="00093B66"/>
    <w:rsid w:val="00095173"/>
    <w:rsid w:val="000A7743"/>
    <w:rsid w:val="000C099A"/>
    <w:rsid w:val="000D69DF"/>
    <w:rsid w:val="000E061E"/>
    <w:rsid w:val="000F267E"/>
    <w:rsid w:val="00100F00"/>
    <w:rsid w:val="001356B4"/>
    <w:rsid w:val="00136A5B"/>
    <w:rsid w:val="0014715D"/>
    <w:rsid w:val="0017090F"/>
    <w:rsid w:val="00183E71"/>
    <w:rsid w:val="00186EE5"/>
    <w:rsid w:val="00187DCC"/>
    <w:rsid w:val="001A1CC2"/>
    <w:rsid w:val="001B0930"/>
    <w:rsid w:val="001B46E0"/>
    <w:rsid w:val="001D503E"/>
    <w:rsid w:val="001E56D0"/>
    <w:rsid w:val="002044A5"/>
    <w:rsid w:val="00215EE0"/>
    <w:rsid w:val="00236EE2"/>
    <w:rsid w:val="00243ABE"/>
    <w:rsid w:val="00254C23"/>
    <w:rsid w:val="002606D6"/>
    <w:rsid w:val="00266F4E"/>
    <w:rsid w:val="00272073"/>
    <w:rsid w:val="00276C5A"/>
    <w:rsid w:val="00290FE6"/>
    <w:rsid w:val="002951DB"/>
    <w:rsid w:val="002A2B15"/>
    <w:rsid w:val="002B6870"/>
    <w:rsid w:val="002D560B"/>
    <w:rsid w:val="002E24F8"/>
    <w:rsid w:val="002E3FF8"/>
    <w:rsid w:val="00303D2F"/>
    <w:rsid w:val="00321FE3"/>
    <w:rsid w:val="0033135B"/>
    <w:rsid w:val="00341D72"/>
    <w:rsid w:val="00367085"/>
    <w:rsid w:val="00395302"/>
    <w:rsid w:val="003C207B"/>
    <w:rsid w:val="003C5CC1"/>
    <w:rsid w:val="00404349"/>
    <w:rsid w:val="004231E6"/>
    <w:rsid w:val="00425844"/>
    <w:rsid w:val="00431EE4"/>
    <w:rsid w:val="00432FF3"/>
    <w:rsid w:val="00433A38"/>
    <w:rsid w:val="00444CD0"/>
    <w:rsid w:val="004507A1"/>
    <w:rsid w:val="00460759"/>
    <w:rsid w:val="00474FD8"/>
    <w:rsid w:val="00480D28"/>
    <w:rsid w:val="004B31FF"/>
    <w:rsid w:val="004C6628"/>
    <w:rsid w:val="004D6E07"/>
    <w:rsid w:val="004E33E2"/>
    <w:rsid w:val="004E5F51"/>
    <w:rsid w:val="004E7638"/>
    <w:rsid w:val="005025C3"/>
    <w:rsid w:val="005070BF"/>
    <w:rsid w:val="00523E31"/>
    <w:rsid w:val="005263AE"/>
    <w:rsid w:val="00527397"/>
    <w:rsid w:val="00536ED3"/>
    <w:rsid w:val="00543360"/>
    <w:rsid w:val="005505DE"/>
    <w:rsid w:val="00551672"/>
    <w:rsid w:val="00557A01"/>
    <w:rsid w:val="0056509A"/>
    <w:rsid w:val="005652B9"/>
    <w:rsid w:val="00565AB3"/>
    <w:rsid w:val="00574193"/>
    <w:rsid w:val="005758B3"/>
    <w:rsid w:val="00583422"/>
    <w:rsid w:val="005904E8"/>
    <w:rsid w:val="00593FAD"/>
    <w:rsid w:val="0059489C"/>
    <w:rsid w:val="005B2663"/>
    <w:rsid w:val="005C7632"/>
    <w:rsid w:val="005D7947"/>
    <w:rsid w:val="005E06BD"/>
    <w:rsid w:val="005F40FE"/>
    <w:rsid w:val="005F5B67"/>
    <w:rsid w:val="00601A45"/>
    <w:rsid w:val="006048B0"/>
    <w:rsid w:val="00612F7E"/>
    <w:rsid w:val="00621BB0"/>
    <w:rsid w:val="00634B1C"/>
    <w:rsid w:val="006357C9"/>
    <w:rsid w:val="00645F3B"/>
    <w:rsid w:val="0064644E"/>
    <w:rsid w:val="00653620"/>
    <w:rsid w:val="00656500"/>
    <w:rsid w:val="006929BF"/>
    <w:rsid w:val="006B0E75"/>
    <w:rsid w:val="006B209F"/>
    <w:rsid w:val="006B251C"/>
    <w:rsid w:val="006B561E"/>
    <w:rsid w:val="006C4513"/>
    <w:rsid w:val="006D0F7B"/>
    <w:rsid w:val="006D1D29"/>
    <w:rsid w:val="006F2DCB"/>
    <w:rsid w:val="00706ECB"/>
    <w:rsid w:val="007144BE"/>
    <w:rsid w:val="00717745"/>
    <w:rsid w:val="0071774B"/>
    <w:rsid w:val="007234E9"/>
    <w:rsid w:val="00724BA0"/>
    <w:rsid w:val="00731ACE"/>
    <w:rsid w:val="0073529C"/>
    <w:rsid w:val="0073730F"/>
    <w:rsid w:val="00742B62"/>
    <w:rsid w:val="0075096C"/>
    <w:rsid w:val="0075564D"/>
    <w:rsid w:val="007556D5"/>
    <w:rsid w:val="0077750A"/>
    <w:rsid w:val="00780866"/>
    <w:rsid w:val="00781C4C"/>
    <w:rsid w:val="00787E31"/>
    <w:rsid w:val="007A242E"/>
    <w:rsid w:val="007A594E"/>
    <w:rsid w:val="007B00D3"/>
    <w:rsid w:val="007C0EEE"/>
    <w:rsid w:val="007D7791"/>
    <w:rsid w:val="007E680E"/>
    <w:rsid w:val="00803AB1"/>
    <w:rsid w:val="0081120A"/>
    <w:rsid w:val="008139D1"/>
    <w:rsid w:val="00822EAB"/>
    <w:rsid w:val="0082735E"/>
    <w:rsid w:val="008276DC"/>
    <w:rsid w:val="00840FA8"/>
    <w:rsid w:val="00862E00"/>
    <w:rsid w:val="008642A4"/>
    <w:rsid w:val="0087139C"/>
    <w:rsid w:val="008753A4"/>
    <w:rsid w:val="008A0A65"/>
    <w:rsid w:val="008A5A01"/>
    <w:rsid w:val="008B5B31"/>
    <w:rsid w:val="008D06FE"/>
    <w:rsid w:val="008D5ABF"/>
    <w:rsid w:val="008D62A2"/>
    <w:rsid w:val="008F136D"/>
    <w:rsid w:val="00933135"/>
    <w:rsid w:val="00956B68"/>
    <w:rsid w:val="0096313A"/>
    <w:rsid w:val="009636D1"/>
    <w:rsid w:val="009659A2"/>
    <w:rsid w:val="00966D10"/>
    <w:rsid w:val="00977957"/>
    <w:rsid w:val="00977A76"/>
    <w:rsid w:val="009861D7"/>
    <w:rsid w:val="009970A9"/>
    <w:rsid w:val="009978CB"/>
    <w:rsid w:val="009A2CC4"/>
    <w:rsid w:val="009A70E2"/>
    <w:rsid w:val="009B5337"/>
    <w:rsid w:val="009C1E8A"/>
    <w:rsid w:val="009D4B44"/>
    <w:rsid w:val="009D6262"/>
    <w:rsid w:val="009E41CC"/>
    <w:rsid w:val="009F4248"/>
    <w:rsid w:val="009F6C6D"/>
    <w:rsid w:val="00A44AAA"/>
    <w:rsid w:val="00A51ABD"/>
    <w:rsid w:val="00A579C0"/>
    <w:rsid w:val="00A63872"/>
    <w:rsid w:val="00A657AA"/>
    <w:rsid w:val="00A71B30"/>
    <w:rsid w:val="00A72597"/>
    <w:rsid w:val="00A80D02"/>
    <w:rsid w:val="00A82F7D"/>
    <w:rsid w:val="00AA09CD"/>
    <w:rsid w:val="00AA64C8"/>
    <w:rsid w:val="00AC0D5C"/>
    <w:rsid w:val="00AC6BD3"/>
    <w:rsid w:val="00AC725A"/>
    <w:rsid w:val="00AD2C33"/>
    <w:rsid w:val="00AD7908"/>
    <w:rsid w:val="00AE2644"/>
    <w:rsid w:val="00B05D1A"/>
    <w:rsid w:val="00B117D0"/>
    <w:rsid w:val="00B131C8"/>
    <w:rsid w:val="00B3192A"/>
    <w:rsid w:val="00B82F96"/>
    <w:rsid w:val="00BA17D4"/>
    <w:rsid w:val="00BB3EBB"/>
    <w:rsid w:val="00BE1060"/>
    <w:rsid w:val="00BE2927"/>
    <w:rsid w:val="00C016CE"/>
    <w:rsid w:val="00C50FC8"/>
    <w:rsid w:val="00C70651"/>
    <w:rsid w:val="00C7763E"/>
    <w:rsid w:val="00C86A89"/>
    <w:rsid w:val="00C90AD0"/>
    <w:rsid w:val="00CA3C60"/>
    <w:rsid w:val="00CA5C6E"/>
    <w:rsid w:val="00CB4911"/>
    <w:rsid w:val="00CC5277"/>
    <w:rsid w:val="00CE106D"/>
    <w:rsid w:val="00CE1655"/>
    <w:rsid w:val="00CF387B"/>
    <w:rsid w:val="00D01B02"/>
    <w:rsid w:val="00D16F8D"/>
    <w:rsid w:val="00D24D5B"/>
    <w:rsid w:val="00D42002"/>
    <w:rsid w:val="00D441FC"/>
    <w:rsid w:val="00D50B76"/>
    <w:rsid w:val="00D5617F"/>
    <w:rsid w:val="00D66759"/>
    <w:rsid w:val="00D66DFB"/>
    <w:rsid w:val="00D76782"/>
    <w:rsid w:val="00D77ED2"/>
    <w:rsid w:val="00D803E3"/>
    <w:rsid w:val="00D86B2A"/>
    <w:rsid w:val="00DA1B2B"/>
    <w:rsid w:val="00DA4E8A"/>
    <w:rsid w:val="00DA7ED7"/>
    <w:rsid w:val="00DD489E"/>
    <w:rsid w:val="00DE4959"/>
    <w:rsid w:val="00DE5E47"/>
    <w:rsid w:val="00E153AA"/>
    <w:rsid w:val="00E3574A"/>
    <w:rsid w:val="00E36E6B"/>
    <w:rsid w:val="00E37059"/>
    <w:rsid w:val="00E427B5"/>
    <w:rsid w:val="00E540B8"/>
    <w:rsid w:val="00E7438C"/>
    <w:rsid w:val="00E86260"/>
    <w:rsid w:val="00EB1C84"/>
    <w:rsid w:val="00EB481B"/>
    <w:rsid w:val="00EC5CEA"/>
    <w:rsid w:val="00EE66FA"/>
    <w:rsid w:val="00EF1AD3"/>
    <w:rsid w:val="00F02ABE"/>
    <w:rsid w:val="00F23904"/>
    <w:rsid w:val="00F34468"/>
    <w:rsid w:val="00F44EB2"/>
    <w:rsid w:val="00F651B3"/>
    <w:rsid w:val="00F66A92"/>
    <w:rsid w:val="00F724A8"/>
    <w:rsid w:val="00F84492"/>
    <w:rsid w:val="00FB07A6"/>
    <w:rsid w:val="00FD24A0"/>
    <w:rsid w:val="00FD3D57"/>
    <w:rsid w:val="00FE18F3"/>
    <w:rsid w:val="00FE2BE6"/>
    <w:rsid w:val="00FE4725"/>
    <w:rsid w:val="00FE56A1"/>
    <w:rsid w:val="00FE5D14"/>
    <w:rsid w:val="00FE6820"/>
    <w:rsid w:val="00FF50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E427B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E42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011BC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011BC6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011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11BC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7B15-4B77-458E-8B3F-CF6A4577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