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-01-2022-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января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</w:t>
      </w:r>
      <w:r>
        <w:rPr>
          <w:rFonts w:ascii="Times New Roman" w:eastAsia="Times New Roman" w:hAnsi="Times New Roman" w:cs="Times New Roman"/>
          <w:sz w:val="26"/>
          <w:rtl w:val="0"/>
        </w:rPr>
        <w:t>и) Республики Крым 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 Васильев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ОГИБДД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Пуховец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гражданина РФ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й по 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ся к административной отве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ственности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07 января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мин.,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43 км.+300 м. автодороги Симферополь-Евпатория в г. Саки</w:t>
      </w:r>
      <w:r>
        <w:rPr>
          <w:rFonts w:ascii="Times New Roman" w:eastAsia="Times New Roman" w:hAnsi="Times New Roman" w:cs="Times New Roman"/>
          <w:sz w:val="26"/>
          <w:rtl w:val="0"/>
        </w:rPr>
        <w:t>, управлял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</w:t>
      </w:r>
      <w:r>
        <w:rPr>
          <w:rFonts w:ascii="Times New Roman" w:eastAsia="Times New Roman" w:hAnsi="Times New Roman" w:cs="Times New Roman"/>
          <w:sz w:val="26"/>
          <w:rtl w:val="0"/>
        </w:rPr>
        <w:t>спортным средством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 регистрационный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знак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773</w:t>
      </w:r>
      <w:r>
        <w:rPr>
          <w:rFonts w:ascii="Times New Roman" w:eastAsia="Times New Roman" w:hAnsi="Times New Roman" w:cs="Times New Roman"/>
          <w:sz w:val="26"/>
          <w:rtl w:val="0"/>
        </w:rPr>
        <w:t>РТ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требований п. 2.7 ПДД РФ находясь 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Данное действие не содержит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накануне употребила два бокала вина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зучив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45105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>а, он был сост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07 января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22 года,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мин., </w:t>
      </w:r>
      <w:r>
        <w:rPr>
          <w:rFonts w:ascii="Times New Roman" w:eastAsia="Times New Roman" w:hAnsi="Times New Roman" w:cs="Times New Roman"/>
          <w:sz w:val="26"/>
          <w:rtl w:val="0"/>
        </w:rPr>
        <w:t>на 43 км.+300 м. автодороги Симферополь-Евпатория в г. Саки</w:t>
      </w:r>
      <w:r>
        <w:rPr>
          <w:rFonts w:ascii="Times New Roman" w:eastAsia="Times New Roman" w:hAnsi="Times New Roman" w:cs="Times New Roman"/>
          <w:sz w:val="26"/>
          <w:rtl w:val="0"/>
        </w:rPr>
        <w:t>, управлял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</w:t>
      </w:r>
      <w:r>
        <w:rPr>
          <w:rFonts w:ascii="Times New Roman" w:eastAsia="Times New Roman" w:hAnsi="Times New Roman" w:cs="Times New Roman"/>
          <w:sz w:val="26"/>
          <w:rtl w:val="0"/>
        </w:rPr>
        <w:t>спортным средством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ый регистрационный знак В</w:t>
      </w:r>
      <w:r>
        <w:rPr>
          <w:rFonts w:ascii="Times New Roman" w:eastAsia="Times New Roman" w:hAnsi="Times New Roman" w:cs="Times New Roman"/>
          <w:sz w:val="26"/>
          <w:rtl w:val="0"/>
        </w:rPr>
        <w:t>773</w:t>
      </w:r>
      <w:r>
        <w:rPr>
          <w:rFonts w:ascii="Times New Roman" w:eastAsia="Times New Roman" w:hAnsi="Times New Roman" w:cs="Times New Roman"/>
          <w:sz w:val="26"/>
          <w:rtl w:val="0"/>
        </w:rPr>
        <w:t>РТ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требований п. 2.7 ПДД РФ находясь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при отсутствии в ее действиях уголовно-наказуемого деяния.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Освидетельствование проводилось с использованием прибора «</w:t>
      </w:r>
      <w:r>
        <w:rPr>
          <w:rFonts w:ascii="Times New Roman" w:eastAsia="Times New Roman" w:hAnsi="Times New Roman" w:cs="Times New Roman"/>
          <w:sz w:val="26"/>
          <w:rtl w:val="0"/>
        </w:rPr>
        <w:t>Alcotest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6"/>
          <w:rtl w:val="0"/>
        </w:rPr>
        <w:t>ARCE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</w:t>
      </w:r>
      <w:r>
        <w:rPr>
          <w:rFonts w:ascii="Times New Roman" w:eastAsia="Times New Roman" w:hAnsi="Times New Roman" w:cs="Times New Roman"/>
          <w:sz w:val="26"/>
          <w:rtl w:val="0"/>
        </w:rPr>
        <w:t>58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показаниям которого, зафиксировано </w:t>
      </w:r>
      <w:r>
        <w:rPr>
          <w:rFonts w:ascii="Times New Roman" w:eastAsia="Times New Roman" w:hAnsi="Times New Roman" w:cs="Times New Roman"/>
          <w:sz w:val="26"/>
          <w:rtl w:val="0"/>
        </w:rPr>
        <w:t>наличие абсолютного этило</w:t>
      </w:r>
      <w:r>
        <w:rPr>
          <w:rFonts w:ascii="Times New Roman" w:eastAsia="Times New Roman" w:hAnsi="Times New Roman" w:cs="Times New Roman"/>
          <w:sz w:val="26"/>
          <w:rtl w:val="0"/>
        </w:rPr>
        <w:t>вого спирта в концентрации 0,3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мг/л выдыхаемого воздуха.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усматривается, что основаниями полагать о нахождении водителя транс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опьянения явились следующие признаки: 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Отстранение от управления транспортным средством, освидетельствование на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направление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осуществлено должностным лицом инспектором ДПС ОДПС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подтверждается актом освидетельствования на состояние алкогольного опьянения 82 АО № 0170</w:t>
      </w:r>
      <w:r>
        <w:rPr>
          <w:rFonts w:ascii="Times New Roman" w:eastAsia="Times New Roman" w:hAnsi="Times New Roman" w:cs="Times New Roman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января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миллиграмма на один литр выдыхаемого воздуха (л.д. 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 административного правонарушения также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, протоколом о задержании транс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6"/>
          <w:rtl w:val="0"/>
        </w:rPr>
        <w:t>,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апортом инспектора ДПС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07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.20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6"/>
          <w:rtl w:val="0"/>
        </w:rPr>
        <w:t>, протоколом об отстранении от управления транспортным средством 82 ОТ № 029069 от 07 января 2022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вышеизложенные док</w:t>
      </w:r>
      <w:r>
        <w:rPr>
          <w:rFonts w:ascii="Times New Roman" w:eastAsia="Times New Roman" w:hAnsi="Times New Roman" w:cs="Times New Roman"/>
          <w:sz w:val="26"/>
          <w:rtl w:val="0"/>
        </w:rPr>
        <w:t>азательства в их совокупности, мировой судья приходит к выводу о законности выводов уполномоченного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</w:t>
      </w:r>
      <w:r>
        <w:rPr>
          <w:rFonts w:ascii="Times New Roman" w:eastAsia="Times New Roman" w:hAnsi="Times New Roman" w:cs="Times New Roman"/>
          <w:sz w:val="26"/>
          <w:rtl w:val="0"/>
        </w:rPr>
        <w:t>го лица о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хождении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в состоянии алкогольного опьянения, поскольку действия д</w:t>
      </w:r>
      <w:r>
        <w:rPr>
          <w:rFonts w:ascii="Times New Roman" w:eastAsia="Times New Roman" w:hAnsi="Times New Roman" w:cs="Times New Roman"/>
          <w:sz w:val="26"/>
          <w:rtl w:val="0"/>
        </w:rPr>
        <w:t>олжностного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по прохождению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соответствуют требованиям Правил освидетельствования лица, которое управляет транспортным средством, на состояние алкогольного опьянени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и оформления его результатов, </w:t>
      </w:r>
      <w:r>
        <w:rPr>
          <w:rFonts w:ascii="Times New Roman" w:eastAsia="Times New Roman" w:hAnsi="Times New Roman" w:cs="Times New Roman"/>
          <w:sz w:val="26"/>
          <w:rtl w:val="0"/>
        </w:rPr>
        <w:t>утвержденное постановлением правительства РФ от 10 июня 2008 года № 475, в редакции от 10.09.2016 г. № 904.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установленном законом порядке получал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 право управления транспортными средствами и водительское удостоверение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7718411275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.06.201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</w:t>
      </w:r>
      <w:r>
        <w:rPr>
          <w:rFonts w:ascii="Times New Roman" w:eastAsia="Times New Roman" w:hAnsi="Times New Roman" w:cs="Times New Roman"/>
          <w:sz w:val="26"/>
          <w:rtl w:val="0"/>
        </w:rPr>
        <w:t>ких обстоят</w:t>
      </w:r>
      <w:r>
        <w:rPr>
          <w:rFonts w:ascii="Times New Roman" w:eastAsia="Times New Roman" w:hAnsi="Times New Roman" w:cs="Times New Roman"/>
          <w:sz w:val="26"/>
          <w:rtl w:val="0"/>
        </w:rPr>
        <w:t>ель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Пуховец Л.Г.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пришел к выводу о возможности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Пуховец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12.8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(тридцать тысяч) рублей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счет: 04751А92540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ИНН: 9107000095, КПП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910701001, </w:t>
      </w:r>
      <w:r>
        <w:rPr>
          <w:rFonts w:ascii="Times New Roman" w:eastAsia="Times New Roman" w:hAnsi="Times New Roman" w:cs="Times New Roman"/>
          <w:sz w:val="26"/>
          <w:rtl w:val="0"/>
        </w:rPr>
        <w:t>ЕКС № 40102810645370000035 к/с 03100</w:t>
      </w:r>
      <w:r>
        <w:rPr>
          <w:rFonts w:ascii="Times New Roman" w:eastAsia="Times New Roman" w:hAnsi="Times New Roman" w:cs="Times New Roman"/>
          <w:sz w:val="26"/>
          <w:rtl w:val="0"/>
        </w:rPr>
        <w:t>643000000017500, КБК 18811601123</w:t>
      </w:r>
      <w:r>
        <w:rPr>
          <w:rFonts w:ascii="Times New Roman" w:eastAsia="Times New Roman" w:hAnsi="Times New Roman" w:cs="Times New Roman"/>
          <w:sz w:val="26"/>
          <w:rtl w:val="0"/>
        </w:rPr>
        <w:t>010001140, БИК 13510002</w:t>
      </w:r>
      <w:r>
        <w:rPr>
          <w:rFonts w:ascii="Times New Roman" w:eastAsia="Times New Roman" w:hAnsi="Times New Roman" w:cs="Times New Roman"/>
          <w:sz w:val="26"/>
          <w:rtl w:val="0"/>
        </w:rPr>
        <w:t>, ОКТМО 357</w:t>
      </w:r>
      <w:r>
        <w:rPr>
          <w:rFonts w:ascii="Times New Roman" w:eastAsia="Times New Roman" w:hAnsi="Times New Roman" w:cs="Times New Roman"/>
          <w:sz w:val="26"/>
          <w:rtl w:val="0"/>
        </w:rPr>
        <w:t>21000, УИН 188104912226000000</w:t>
      </w:r>
      <w:r>
        <w:rPr>
          <w:rFonts w:ascii="Times New Roman" w:eastAsia="Times New Roman" w:hAnsi="Times New Roman" w:cs="Times New Roman"/>
          <w:sz w:val="26"/>
          <w:rtl w:val="0"/>
        </w:rPr>
        <w:t>64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Пуховец Л.Г.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 с положениями ст. 32.7 КоАП РФ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необходимо сдать водительское удостоверение в отделение ГИБДД МО МВД Российской Федерации «Сакский».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течение десяти суток в Сакский районный суд Республик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Крым, через судебный участок </w:t>
      </w:r>
      <w:r>
        <w:rPr>
          <w:rFonts w:ascii="Times New Roman" w:eastAsia="Times New Roman" w:hAnsi="Times New Roman" w:cs="Times New Roman"/>
          <w:sz w:val="26"/>
          <w:rtl w:val="0"/>
        </w:rPr>
        <w:t>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В.А.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