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  <w:r>
        <w:t xml:space="preserve">                                                                                              Дело № 5-70-6/2018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center"/>
      </w:pPr>
      <w:r>
        <w:t>ПОСТАНОВЛЕНИЕ</w:t>
      </w:r>
    </w:p>
    <w:p w:rsidR="00A77B3E" w:rsidP="00CB07CC">
      <w:pPr>
        <w:ind w:firstLine="709"/>
        <w:jc w:val="center"/>
      </w:pPr>
      <w:r>
        <w:t>по делу об административном правонарушении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  <w:r>
        <w:t xml:space="preserve">16 января 2018 года                                                             </w:t>
      </w:r>
      <w:r>
        <w:t xml:space="preserve">          г. Саки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>Олексюк</w:t>
      </w:r>
      <w:r>
        <w:t xml:space="preserve"> Н.А., рассмотрев в открытом судебном заседании материалы дела об администр</w:t>
      </w:r>
      <w:r>
        <w:t xml:space="preserve">ативном  правонарушении в отношении: </w:t>
      </w:r>
    </w:p>
    <w:p w:rsidR="00A77B3E" w:rsidP="00CB07CC">
      <w:pPr>
        <w:ind w:firstLine="709"/>
        <w:jc w:val="both"/>
      </w:pPr>
      <w:r>
        <w:t>Олексюк</w:t>
      </w:r>
      <w:r>
        <w:t xml:space="preserve"> Натальи Александровны, паспортные данные, гражданки Российской Федерации, индивидуального предпринимателя (место работы: адрес, торговая точка «Пассаж»), зарегистрированной и проживающей по адресу: адрес,  </w:t>
      </w:r>
    </w:p>
    <w:p w:rsidR="00A77B3E" w:rsidP="00CB07CC">
      <w:pPr>
        <w:ind w:firstLine="709"/>
        <w:jc w:val="both"/>
      </w:pPr>
      <w:r>
        <w:t>при</w:t>
      </w:r>
      <w:r>
        <w:t>влекаемой к ответственности по ч. 2 ст. 15.12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center"/>
      </w:pPr>
      <w:r>
        <w:t>УСТАНОВИЛ: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  <w:r>
        <w:t xml:space="preserve">Согласно протокола об административном правонарушении № 17-01/135-17-14 от дата, индивидуальным предпринимателем </w:t>
      </w:r>
      <w:r>
        <w:t>Олексюк</w:t>
      </w:r>
      <w:r>
        <w:t xml:space="preserve"> Наталье</w:t>
      </w:r>
      <w:r>
        <w:t>й Александровной при реализации изделий легкой промышленности в магазине, расположенном: адрес, торговая точка «Пассаж», выявлена продукция легкой промышленности с нарушением требований Технического регламента Таможенного союза ТР ТС 017/2011 «О безопаснос</w:t>
      </w:r>
      <w:r>
        <w:t>ти продукции легкой промышленности»: 1) Махровый халат женский – 1 единица, нет маркировки; 2) махровые полотенца – страна производитель Турция – на маркировке не указаны: юридический адрес изготовителя, единый  знак обращения продукции на рынке государств</w:t>
      </w:r>
      <w:r>
        <w:t>а, дата изготовления, что является нарушением требований ст. 9 ТР ТС 017/2011 «О безопасности продукции легкой промышленности». Указанные нарушения являются нарушениями ч. 4 ст. 7 Закона РФ «О защите прав потребителей, ответственность за данное правонаруше</w:t>
      </w:r>
      <w:r>
        <w:t xml:space="preserve">ние предусмотрена ч. 2 ст. 15.12 </w:t>
      </w:r>
      <w:r>
        <w:t>КоАП</w:t>
      </w:r>
      <w:r>
        <w:t xml:space="preserve"> РФ.</w:t>
      </w:r>
    </w:p>
    <w:p w:rsidR="00A77B3E" w:rsidP="00CB07CC">
      <w:pPr>
        <w:ind w:firstLine="709"/>
        <w:jc w:val="both"/>
      </w:pPr>
      <w:r>
        <w:t xml:space="preserve"> В судебном заседании </w:t>
      </w:r>
      <w:r>
        <w:t>Олексюк</w:t>
      </w:r>
      <w:r>
        <w:t xml:space="preserve"> Н.А. вину признала, раскаялась.</w:t>
      </w:r>
    </w:p>
    <w:p w:rsidR="00A77B3E" w:rsidP="00CB07CC">
      <w:pPr>
        <w:ind w:firstLine="709"/>
        <w:jc w:val="both"/>
      </w:pPr>
      <w:r>
        <w:t xml:space="preserve">Выслушав </w:t>
      </w:r>
      <w:r>
        <w:t>Олексюк</w:t>
      </w:r>
      <w:r>
        <w:t xml:space="preserve"> Н.А., исследовав материалы дела, суд пришел к выводу о наличии в действиях </w:t>
      </w:r>
      <w:r>
        <w:t>Олексюк</w:t>
      </w:r>
      <w:r>
        <w:t xml:space="preserve"> Н.А. состава правонарушения, предусмотренного ч. 2 с</w:t>
      </w:r>
      <w:r>
        <w:t xml:space="preserve">т. 15.12 </w:t>
      </w:r>
      <w:r>
        <w:t>КоАП</w:t>
      </w:r>
      <w:r>
        <w:t xml:space="preserve"> РФ, исходя из следующего.</w:t>
      </w:r>
    </w:p>
    <w:p w:rsidR="00A77B3E" w:rsidP="00CB07CC">
      <w:pPr>
        <w:ind w:firstLine="709"/>
        <w:jc w:val="both"/>
      </w:pPr>
      <w:r>
        <w:t>На основании распоряжения (приказа) органа государственного контроля (надзора), органа муниципального контроля о проведении внеплановой/выездной проверки от дата № 17-00215, проведена проверка индивидуального предпри</w:t>
      </w:r>
      <w:r>
        <w:t xml:space="preserve">нимателя </w:t>
      </w:r>
      <w:r>
        <w:t>Олексюк</w:t>
      </w:r>
      <w:r>
        <w:t xml:space="preserve"> Натальи Александровны, по результатам которой составлен Акт проверки № дата от дата, согласно которого в ходе проверки проинспектировано 6 наименований  продукции легкой промышленности, в количестве 122 единиц, из них 4 наименования и 118 </w:t>
      </w:r>
      <w:r>
        <w:t xml:space="preserve">единиц продукции имеют </w:t>
      </w:r>
      <w:r>
        <w:t>маркировку в соответствии с требованием ст. 9 ТР ТС 017/2011 «О безопасности продукции легкой промышленности». Предоставлены декларации о соответствии на реализуемую продукцию. Сведения, содержащиеся в маркировках ярлыка соответствую</w:t>
      </w:r>
      <w:r>
        <w:t>т сведениям декларации о соответствии.  При выборочной проверке реализации готовых изделий продукции легкой промышленности выявлены: один махровый халат женский без маркировки; три махровые полотенца – страна производитель Турция – на маркировке не указаны</w:t>
      </w:r>
      <w:r>
        <w:t>: юридический адрес изготовителя, единый  знак обращения продукции на рынке государства, дата изготовления, маркировка не соответствует требованиям ст. 9 ТР ТС 017/2011 «О безопасности продукции легкой промышленности»; не предоставлены товарно-сопроводител</w:t>
      </w:r>
      <w:r>
        <w:t xml:space="preserve">ьная документация (халат, полотенца), содержащая сведения о подтверждении соответствия (декларация соответствия или сертификат соответствия). </w:t>
      </w:r>
    </w:p>
    <w:p w:rsidR="00A77B3E" w:rsidP="00CB07CC">
      <w:pPr>
        <w:ind w:firstLine="709"/>
        <w:jc w:val="both"/>
      </w:pPr>
      <w:r>
        <w:t xml:space="preserve">Наличие указанных выше нарушении </w:t>
      </w:r>
      <w:r>
        <w:t>Олексюк</w:t>
      </w:r>
      <w:r>
        <w:t xml:space="preserve"> Н.А. в судебном заседании не оспаривалось.</w:t>
      </w:r>
    </w:p>
    <w:p w:rsidR="00A77B3E" w:rsidP="00CB07CC">
      <w:pPr>
        <w:ind w:firstLine="709"/>
        <w:jc w:val="both"/>
      </w:pPr>
      <w:r>
        <w:t>Кроме того, согласно Протокол</w:t>
      </w:r>
      <w:r>
        <w:t xml:space="preserve">а ареста товаров от дата, установлено, что должностным лицом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Ростпотребнадзора</w:t>
      </w:r>
      <w:r>
        <w:t xml:space="preserve">  по Республике Крым и г. Севастополю произведен арест одного махрового халата женского </w:t>
      </w:r>
      <w:r>
        <w:t>голубого</w:t>
      </w:r>
      <w:r>
        <w:t xml:space="preserve">  цвета без</w:t>
      </w:r>
      <w:r>
        <w:t xml:space="preserve"> маркировки, трех махровых полотенец размером 50х90, которые переданы </w:t>
      </w:r>
      <w:r>
        <w:t>Олексюк</w:t>
      </w:r>
      <w:r>
        <w:t xml:space="preserve"> Н.А. под сохранную расписку.</w:t>
      </w:r>
    </w:p>
    <w:p w:rsidR="00A77B3E" w:rsidP="00CB07CC">
      <w:pPr>
        <w:ind w:firstLine="709"/>
        <w:jc w:val="both"/>
      </w:pPr>
      <w:r>
        <w:t xml:space="preserve">По указанным нарушениям в отношении индивидуального предпринимателя </w:t>
      </w:r>
      <w:r>
        <w:t>Олексюк</w:t>
      </w:r>
      <w:r>
        <w:t xml:space="preserve"> Н.А. дата главным специалистом-экспертом Территориального отдела по </w:t>
      </w:r>
      <w:r>
        <w:t>Сакск</w:t>
      </w:r>
      <w:r>
        <w:t>ому</w:t>
      </w:r>
      <w:r>
        <w:t xml:space="preserve"> району Межрегионального управления </w:t>
      </w:r>
      <w:r>
        <w:t>Ростпотребнадзора</w:t>
      </w:r>
      <w:r>
        <w:t xml:space="preserve">  по Республике Крым и г. Севастополю был составлен протокол об административном правонарушении по ч.2 ст. 15.12 </w:t>
      </w:r>
      <w:r>
        <w:t>КоАП</w:t>
      </w:r>
      <w:r>
        <w:t xml:space="preserve"> РФ.</w:t>
      </w:r>
    </w:p>
    <w:p w:rsidR="00A77B3E" w:rsidP="00CB07CC">
      <w:pPr>
        <w:ind w:firstLine="709"/>
        <w:jc w:val="both"/>
      </w:pPr>
      <w:r>
        <w:t>Частью 2 ст. 15.12 Кодекса Российской Федерации об административных правонаруш</w:t>
      </w:r>
      <w:r>
        <w:t xml:space="preserve">ениях предусмотрена ответственность за продажу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</w:t>
      </w:r>
      <w:r>
        <w:t>за хранение, перевозку либо приобретение таких товаров и продукции в целях сбыта.</w:t>
      </w:r>
    </w:p>
    <w:p w:rsidR="00A77B3E" w:rsidP="00CB07CC">
      <w:pPr>
        <w:ind w:firstLine="709"/>
        <w:jc w:val="both"/>
      </w:pPr>
      <w:r>
        <w:t xml:space="preserve">Статьей 7 Закон РФ от 07.02.1992 N 2300-1 (ред. от 01.05.2017) "О защите прав потребителей"  установлено право потребителя на безопасность товара (работы, услуги). В силу п. </w:t>
      </w:r>
      <w:r>
        <w:t>1 ст. 10 указанного Закона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A77B3E" w:rsidP="00CB07CC">
      <w:pPr>
        <w:ind w:firstLine="709"/>
        <w:jc w:val="both"/>
      </w:pPr>
      <w:r>
        <w:t>Обязательность информации, со</w:t>
      </w:r>
      <w:r>
        <w:t>держащейся на маркировке продукции легкой промышленности, установлена Техническими регламентами Таможенного союза</w:t>
      </w:r>
    </w:p>
    <w:p w:rsidR="00A77B3E" w:rsidP="00CB07CC">
      <w:pPr>
        <w:ind w:firstLine="709"/>
        <w:jc w:val="both"/>
      </w:pPr>
      <w:r>
        <w:t>Статья 9 Технического регламента Таможенного союза ТР ТС 017/2011 "О безопасности продукции легкой промышленности" содержит требования к марки</w:t>
      </w:r>
      <w:r>
        <w:t xml:space="preserve">ровке продукции, в числе прочего указано, что маркировка продукции должна быть достоверной, читаемой и доступной для осмотра и идентификации, маркировку наносят на изделие, этикетку, прикрепляемую к изделию, или </w:t>
      </w:r>
      <w:r>
        <w:t>товарный ярлык, упаковку изделия, упаковку г</w:t>
      </w:r>
      <w:r>
        <w:t>руппы изделий или листок-вкладыш к продукции,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 М</w:t>
      </w:r>
      <w:r>
        <w:t>аркировка должна содержать следующую обязательную информацию:  наименование продукции; наименование страны-изготовителя; наименование изготовителя, или продавца или уполномоченного изготовителем лица; юридический адрес изготовителя, или продавца или уполно</w:t>
      </w:r>
      <w:r>
        <w:t xml:space="preserve">моченного изготовителем лица; размер изделия; - состав сырья; товарный знак (при наличии); единый знак обращения продукции на рынке государств - членов Таможенного союза; гарантийные обязательства изготовителя (при необходимости); дату изготовления; номер </w:t>
      </w:r>
      <w:r>
        <w:t>партии продукции (при необходимости).</w:t>
      </w:r>
    </w:p>
    <w:p w:rsidR="00A77B3E" w:rsidP="00CB07CC">
      <w:pPr>
        <w:ind w:firstLine="709"/>
        <w:jc w:val="both"/>
      </w:pPr>
      <w:r>
        <w:t>В ст. 26.2 Закона РФ от 07.02.1992 N 2300-1 указано, что Правила продажи отдельных видов товаров устанавливаются Правительством Российской Федерации.</w:t>
      </w:r>
    </w:p>
    <w:p w:rsidR="00A77B3E" w:rsidP="00CB07CC">
      <w:pPr>
        <w:ind w:firstLine="709"/>
        <w:jc w:val="both"/>
      </w:pPr>
      <w:r>
        <w:t>Пункт 11 Правил продажи отдельных видов товаров, утвержденных постан</w:t>
      </w:r>
      <w:r>
        <w:t>овлением Правительства РФ от 19 января 1998 г. N 55 содержит указание на то, что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</w:t>
      </w:r>
      <w:r>
        <w:t>можность правильного выбора товаров, а также указание на то, что такая информация в обязательном порядке должна содержать.</w:t>
      </w:r>
    </w:p>
    <w:p w:rsidR="00A77B3E" w:rsidP="00CB07CC">
      <w:pPr>
        <w:ind w:firstLine="709"/>
        <w:jc w:val="both"/>
      </w:pPr>
      <w:r>
        <w:t>Должностными лицами, которые могут быть привлечены к административной ответственности за правонарушения в области предпринимательской</w:t>
      </w:r>
      <w:r>
        <w:t xml:space="preserve"> деятельности, исходя из положений, закрепленных в примечании к статье 2.4 </w:t>
      </w:r>
      <w:r>
        <w:t>КоАП</w:t>
      </w:r>
      <w:r>
        <w:t xml:space="preserve">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</w:t>
      </w:r>
      <w:r>
        <w:t>ных функций, а также приравненные к ним индивидуальные предприниматели.</w:t>
      </w:r>
    </w:p>
    <w:p w:rsidR="00A77B3E" w:rsidP="00CB07CC">
      <w:pPr>
        <w:ind w:firstLine="709"/>
        <w:jc w:val="both"/>
      </w:pPr>
      <w:r>
        <w:t xml:space="preserve">Оценивая изложенное выше, суд признает установленным наличие в действиях ИП </w:t>
      </w:r>
      <w:r>
        <w:t>Олексюк</w:t>
      </w:r>
      <w:r>
        <w:t xml:space="preserve"> Н.А. состава административного правонарушения, предусмотренного ч.2 ст.15.12 </w:t>
      </w:r>
      <w:r>
        <w:t>КоАП</w:t>
      </w:r>
      <w:r>
        <w:t xml:space="preserve"> РФ.</w:t>
      </w:r>
    </w:p>
    <w:p w:rsidR="00A77B3E" w:rsidP="00CB07CC">
      <w:pPr>
        <w:ind w:firstLine="709"/>
        <w:jc w:val="both"/>
      </w:pPr>
      <w:r>
        <w:t xml:space="preserve">При </w:t>
      </w:r>
      <w:r>
        <w:t xml:space="preserve">определении наказания суд учитывает положения ст.ст. 4.2, 4.3 </w:t>
      </w:r>
      <w:r>
        <w:t>КоАП</w:t>
      </w:r>
      <w:r>
        <w:t xml:space="preserve"> РФ, характер и степень общественной опасности совершенного правонарушения, личность правонарушителя и, с учетом изложенных обстоятельств, считает возможным назначить ИП </w:t>
      </w:r>
      <w:r>
        <w:t>Олексюк</w:t>
      </w:r>
      <w:r>
        <w:t xml:space="preserve"> Н.А. админис</w:t>
      </w:r>
      <w:r>
        <w:t>тративное наказание в виде штрафа в размере сумма с конфискацией предметов административного правонарушения.</w:t>
      </w:r>
    </w:p>
    <w:p w:rsidR="00A77B3E" w:rsidP="00CB07CC">
      <w:pPr>
        <w:ind w:firstLine="709"/>
        <w:jc w:val="both"/>
      </w:pPr>
      <w:r>
        <w:t xml:space="preserve">На основании изложенного, руководствуясь ч. 2 ст. 15.12, ст. 29.9, ст. 29.10 </w:t>
      </w:r>
      <w:r>
        <w:t>КоАП</w:t>
      </w:r>
      <w:r>
        <w:t xml:space="preserve"> РФ, суд,</w:t>
      </w:r>
    </w:p>
    <w:p w:rsidR="00A77B3E" w:rsidP="00CB07CC">
      <w:pPr>
        <w:ind w:firstLine="709"/>
        <w:jc w:val="center"/>
      </w:pPr>
      <w:r>
        <w:t>Постановил:</w:t>
      </w:r>
    </w:p>
    <w:p w:rsidR="00A77B3E" w:rsidP="00CB07CC">
      <w:pPr>
        <w:ind w:firstLine="709"/>
        <w:jc w:val="both"/>
      </w:pPr>
      <w:r>
        <w:t xml:space="preserve">Индивидуального предпринимателя </w:t>
      </w:r>
      <w:r>
        <w:t>Олексюк</w:t>
      </w:r>
      <w:r>
        <w:t xml:space="preserve"> Ната</w:t>
      </w:r>
      <w:r>
        <w:t xml:space="preserve">лью Александровну признать виновной в совершении административного правонарушения, предусмотренного ч. 2 ст. 15.12 </w:t>
      </w:r>
      <w:r>
        <w:t>КоАП</w:t>
      </w:r>
      <w:r>
        <w:t xml:space="preserve"> РФ и назначить наказание в виде административного штрафа в размере сумма с конфискацией предметов </w:t>
      </w:r>
      <w:r>
        <w:t>административного правонарушения: один</w:t>
      </w:r>
      <w:r>
        <w:t xml:space="preserve"> махровый халат женский </w:t>
      </w:r>
      <w:r>
        <w:t>голубого</w:t>
      </w:r>
      <w:r>
        <w:t xml:space="preserve">  цвета без маркировки; три махровые полотенца размером 50х90.</w:t>
      </w:r>
    </w:p>
    <w:p w:rsidR="00A77B3E" w:rsidP="00CB07CC">
      <w:pPr>
        <w:ind w:firstLine="709"/>
        <w:jc w:val="both"/>
      </w:pPr>
      <w:r>
        <w:t xml:space="preserve">Штраф подлежит уплате по реквизитам: получатель платежа: УФК по РК  (Межрегиональное управление </w:t>
      </w:r>
      <w:r>
        <w:t>Роспотребнадзора</w:t>
      </w:r>
      <w:r>
        <w:t xml:space="preserve"> по Республике Крым и городу Севастополю), Банк п</w:t>
      </w:r>
      <w:r>
        <w:t xml:space="preserve">олучателя: Отделение по Республике Крым Центрального банка Российской Федерации, БИК 043510001, </w:t>
      </w:r>
      <w:r>
        <w:t>сч</w:t>
      </w:r>
      <w:r>
        <w:t>. № 40101810335100010001, КБК 14111608010016000140, ОКТМО 35643000, ИНН 7707832944, КПП 910201001.</w:t>
      </w:r>
    </w:p>
    <w:p w:rsidR="00A77B3E" w:rsidP="00CB07CC">
      <w:pPr>
        <w:ind w:firstLine="709"/>
        <w:jc w:val="both"/>
      </w:pPr>
      <w:r>
        <w:t>Квитанцию об оплате административного штрафа следует предст</w:t>
      </w:r>
      <w:r>
        <w:t>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CB07CC">
      <w:pPr>
        <w:ind w:firstLine="709"/>
        <w:jc w:val="both"/>
      </w:pPr>
      <w:r>
        <w:t xml:space="preserve">Разъяснить </w:t>
      </w:r>
      <w:r>
        <w:t>Олексюк</w:t>
      </w:r>
      <w:r>
        <w:t xml:space="preserve"> Н.А., что в соответствии со статьей 32.2 Ко</w:t>
      </w:r>
      <w:r>
        <w:t>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 xml:space="preserve">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CB07CC">
      <w:pPr>
        <w:ind w:firstLine="709"/>
        <w:jc w:val="both"/>
      </w:pPr>
      <w:r>
        <w:t>Постановление может быть обжалова</w:t>
      </w:r>
      <w:r>
        <w:t>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  <w:r>
        <w:t>Мировой судья                                                                    А.И.Панов</w:t>
      </w: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</w:p>
    <w:p w:rsidR="00A77B3E" w:rsidP="00CB07CC">
      <w:pPr>
        <w:ind w:firstLine="709"/>
        <w:jc w:val="both"/>
      </w:pPr>
    </w:p>
    <w:sectPr w:rsidSect="00E051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18C"/>
    <w:rsid w:val="00A77B3E"/>
    <w:rsid w:val="00CB07CC"/>
    <w:rsid w:val="00E051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51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