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15 января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участием Никеенко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Никеенко Екатерины Александровны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</w:t>
      </w:r>
      <w:r>
        <w:rPr>
          <w:rFonts w:ascii="Times New Roman" w:eastAsia="Times New Roman" w:hAnsi="Times New Roman" w:cs="Times New Roman"/>
          <w:sz w:val="24"/>
          <w:rtl w:val="0"/>
        </w:rPr>
        <w:t>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генерального директора ООО «Союз»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03.12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09.11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но, что ООО «Союз»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>»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установленного срока, а име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 </w:t>
      </w:r>
      <w:r>
        <w:rPr>
          <w:rFonts w:ascii="Times New Roman" w:eastAsia="Times New Roman" w:hAnsi="Times New Roman" w:cs="Times New Roman"/>
          <w:sz w:val="24"/>
          <w:rtl w:val="0"/>
        </w:rPr>
        <w:t>20.10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</w:t>
      </w:r>
      <w:r>
        <w:rPr>
          <w:rFonts w:ascii="Times New Roman" w:eastAsia="Times New Roman" w:hAnsi="Times New Roman" w:cs="Times New Roman"/>
          <w:sz w:val="24"/>
          <w:rtl w:val="0"/>
        </w:rPr>
        <w:t>закона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01.04.1996 № 27-ФЗ ООО «Союз»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Плетельщик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20.10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</w:t>
      </w:r>
      <w:r>
        <w:rPr>
          <w:rFonts w:ascii="Times New Roman" w:eastAsia="Times New Roman" w:hAnsi="Times New Roman" w:cs="Times New Roman"/>
          <w:sz w:val="24"/>
          <w:rtl w:val="0"/>
        </w:rPr>
        <w:t>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Никеенко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правонарушения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Никее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ко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09.11.2020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сведений о застрахованных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цах отчета СЗВ-М было выявле</w:t>
      </w:r>
      <w:r>
        <w:rPr>
          <w:rFonts w:ascii="Times New Roman" w:eastAsia="Times New Roman" w:hAnsi="Times New Roman" w:cs="Times New Roman"/>
          <w:sz w:val="24"/>
          <w:rtl w:val="0"/>
        </w:rPr>
        <w:t>но, что ООО «Союз»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исходная» за сентябрь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установленного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20.10.2020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нарушение ч. 2.2 ст. 11 Федерального </w:t>
      </w:r>
      <w:r>
        <w:rPr>
          <w:rFonts w:ascii="Times New Roman" w:eastAsia="Times New Roman" w:hAnsi="Times New Roman" w:cs="Times New Roman"/>
          <w:sz w:val="24"/>
          <w:rtl w:val="0"/>
        </w:rPr>
        <w:t>закона от 01.04.1996 № 27-ФЗ ООО «Союз»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15.10.2020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Плетельщик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20.10.2020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силу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ответственности подлежит должностное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4"/>
          <w:rtl w:val="0"/>
        </w:rPr>
        <w:t>Никеенко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должнос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Обязанность по предоставлению необходимой информации 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0106192/entry/11022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пункту 2.2 статьи 11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Закона N27-ФЗ возложена на страхователя, то есть на соответствующ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руководителя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Никеенко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03.12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протоколом проверки,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Никеенко Екатерину Александровну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</w:t>
      </w:r>
      <w:r>
        <w:rPr>
          <w:rFonts w:ascii="Times New Roman" w:eastAsia="Times New Roman" w:hAnsi="Times New Roman" w:cs="Times New Roman"/>
          <w:sz w:val="24"/>
          <w:rtl w:val="0"/>
        </w:rPr>
        <w:t>Ф; БИК 043510001; ОКТМО 35643000</w:t>
      </w:r>
      <w:r>
        <w:rPr>
          <w:rFonts w:ascii="Times New Roman" w:eastAsia="Times New Roman" w:hAnsi="Times New Roman" w:cs="Times New Roman"/>
          <w:sz w:val="24"/>
          <w:rtl w:val="0"/>
        </w:rPr>
        <w:t>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