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4"/>
          <w:rtl w:val="0"/>
        </w:rPr>
        <w:t>1</w:t>
      </w:r>
    </w:p>
    <w:p>
      <w:pPr>
        <w:bidi w:val="0"/>
        <w:spacing w:before="0" w:beforeAutospacing="0" w:after="0" w:afterAutospacing="0"/>
        <w:ind w:left="0" w:right="0"/>
        <w:jc w:val="right"/>
        <w:rPr>
          <w:rtl w:val="0"/>
        </w:rPr>
      </w:pPr>
      <w:r>
        <w:rPr>
          <w:rFonts w:ascii="Times New Roman" w:eastAsia="Times New Roman" w:hAnsi="Times New Roman" w:cs="Times New Roman"/>
          <w:color w:val="0000FF"/>
          <w:sz w:val="26"/>
          <w:u w:val="single"/>
          <w:rtl w:val="0"/>
        </w:rPr>
        <w:t>Дело № 5-7</w:t>
      </w:r>
      <w:r>
        <w:rPr>
          <w:rFonts w:ascii="Times New Roman" w:eastAsia="Times New Roman" w:hAnsi="Times New Roman" w:cs="Times New Roman"/>
          <w:color w:val="0000FF"/>
          <w:sz w:val="26"/>
          <w:u w:val="single"/>
          <w:rtl w:val="0"/>
        </w:rPr>
        <w:t>0</w:t>
      </w:r>
      <w:r>
        <w:rPr>
          <w:rFonts w:ascii="Times New Roman" w:eastAsia="Times New Roman" w:hAnsi="Times New Roman" w:cs="Times New Roman"/>
          <w:color w:val="0000FF"/>
          <w:sz w:val="26"/>
          <w:u w:val="single"/>
          <w:rtl w:val="0"/>
        </w:rPr>
        <w:t>-</w:t>
      </w:r>
      <w:r>
        <w:rPr>
          <w:rFonts w:ascii="Times New Roman" w:eastAsia="Times New Roman" w:hAnsi="Times New Roman" w:cs="Times New Roman"/>
          <w:color w:val="0000FF"/>
          <w:sz w:val="26"/>
          <w:u w:val="single"/>
          <w:rtl w:val="0"/>
        </w:rPr>
        <w:t>11</w:t>
      </w:r>
      <w:r>
        <w:rPr>
          <w:rFonts w:ascii="Times New Roman" w:eastAsia="Times New Roman" w:hAnsi="Times New Roman" w:cs="Times New Roman"/>
          <w:color w:val="0000FF"/>
          <w:sz w:val="26"/>
          <w:u w:val="single"/>
          <w:rtl w:val="0"/>
        </w:rPr>
        <w:t>/202</w:t>
      </w:r>
      <w:r>
        <w:rPr>
          <w:rFonts w:ascii="Times New Roman" w:eastAsia="Times New Roman" w:hAnsi="Times New Roman" w:cs="Times New Roman"/>
          <w:color w:val="0000FF"/>
          <w:sz w:val="26"/>
          <w:u w:val="single"/>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1</w:t>
      </w:r>
      <w:r>
        <w:rPr>
          <w:rFonts w:ascii="Times New Roman" w:eastAsia="Times New Roman" w:hAnsi="Times New Roman" w:cs="Times New Roman"/>
          <w:sz w:val="26"/>
          <w:rtl w:val="0"/>
        </w:rPr>
        <w:t>-01-2021-00</w:t>
      </w:r>
      <w:r>
        <w:rPr>
          <w:rFonts w:ascii="Times New Roman" w:eastAsia="Times New Roman" w:hAnsi="Times New Roman" w:cs="Times New Roman"/>
          <w:sz w:val="26"/>
          <w:rtl w:val="0"/>
        </w:rPr>
        <w:t>1525</w:t>
      </w:r>
      <w:r>
        <w:rPr>
          <w:rFonts w:ascii="Times New Roman" w:eastAsia="Times New Roman" w:hAnsi="Times New Roman" w:cs="Times New Roman"/>
          <w:sz w:val="26"/>
          <w:rtl w:val="0"/>
        </w:rPr>
        <w:t>-</w:t>
      </w:r>
      <w:r>
        <w:rPr>
          <w:rFonts w:ascii="Times New Roman" w:eastAsia="Times New Roman" w:hAnsi="Times New Roman" w:cs="Times New Roman"/>
          <w:sz w:val="26"/>
          <w:rtl w:val="0"/>
        </w:rPr>
        <w:t>19</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 xml:space="preserve">24 января </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Саки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Васильев В.А. с участием помощника Сакского межрайонного прокурора Республики Крым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w:t>
      </w:r>
      <w:r>
        <w:rPr>
          <w:rFonts w:ascii="Times New Roman" w:eastAsia="Times New Roman" w:hAnsi="Times New Roman" w:cs="Times New Roman"/>
          <w:sz w:val="26"/>
          <w:rtl w:val="0"/>
        </w:rPr>
        <w:t xml:space="preserve"> прокуратуры 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Администрации города Саки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ОГРН 1149</w:t>
      </w:r>
      <w:r>
        <w:rPr>
          <w:rFonts w:ascii="Times New Roman" w:eastAsia="Times New Roman" w:hAnsi="Times New Roman" w:cs="Times New Roman"/>
          <w:sz w:val="26"/>
          <w:rtl w:val="0"/>
        </w:rPr>
        <w:t>102098750</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9107002920</w:t>
      </w:r>
      <w:r>
        <w:rPr>
          <w:rFonts w:ascii="Times New Roman" w:eastAsia="Times New Roman" w:hAnsi="Times New Roman" w:cs="Times New Roman"/>
          <w:sz w:val="26"/>
          <w:rtl w:val="0"/>
        </w:rPr>
        <w:t>, з</w:t>
      </w:r>
      <w:r>
        <w:rPr>
          <w:rFonts w:ascii="Times New Roman" w:eastAsia="Times New Roman" w:hAnsi="Times New Roman" w:cs="Times New Roman"/>
          <w:sz w:val="26"/>
          <w:rtl w:val="0"/>
        </w:rPr>
        <w:t xml:space="preserve">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за правонарушение, предусмотренное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7 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18 ноября 2021 года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 прокуратурой на основании решения от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ноября </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№1</w:t>
      </w:r>
      <w:r>
        <w:rPr>
          <w:rFonts w:ascii="Times New Roman" w:eastAsia="Times New Roman" w:hAnsi="Times New Roman" w:cs="Times New Roman"/>
          <w:sz w:val="26"/>
          <w:rtl w:val="0"/>
        </w:rPr>
        <w:t>96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совместно с инспектором отдела надзорной деятельности по г. Саки и </w:t>
      </w:r>
      <w:r>
        <w:rPr>
          <w:rFonts w:ascii="Times New Roman" w:eastAsia="Times New Roman" w:hAnsi="Times New Roman" w:cs="Times New Roman"/>
          <w:sz w:val="26"/>
          <w:rtl w:val="0"/>
        </w:rPr>
        <w:t>Сакскому</w:t>
      </w:r>
      <w:r>
        <w:rPr>
          <w:rFonts w:ascii="Times New Roman" w:eastAsia="Times New Roman" w:hAnsi="Times New Roman" w:cs="Times New Roman"/>
          <w:sz w:val="26"/>
          <w:rtl w:val="0"/>
        </w:rPr>
        <w:t xml:space="preserve"> району УНД и </w:t>
      </w:r>
      <w:r>
        <w:rPr>
          <w:rFonts w:ascii="Times New Roman" w:eastAsia="Times New Roman" w:hAnsi="Times New Roman" w:cs="Times New Roman"/>
          <w:sz w:val="26"/>
          <w:rtl w:val="0"/>
        </w:rPr>
        <w:t>ПР</w:t>
      </w:r>
      <w:r>
        <w:rPr>
          <w:rFonts w:ascii="Times New Roman" w:eastAsia="Times New Roman" w:hAnsi="Times New Roman" w:cs="Times New Roman"/>
          <w:sz w:val="26"/>
          <w:rtl w:val="0"/>
        </w:rPr>
        <w:t xml:space="preserve"> ТУ МЧС России по Республике Крым капитаном внутренней службы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проведена проверка исполнения требований законодательства о гражданской обороне в отношении защитного сооружения гражданской обороны (далее - ЗС ГО),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widowControl w:val="0"/>
        <w:bidi w:val="0"/>
        <w:spacing w:before="0" w:beforeAutospacing="0" w:after="0" w:afterAutospacing="0" w:line="317" w:lineRule="atLeast"/>
        <w:ind w:left="0" w:right="0" w:firstLine="760"/>
        <w:jc w:val="both"/>
        <w:rPr>
          <w:rtl w:val="0"/>
        </w:rPr>
      </w:pP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ходе</w:t>
      </w:r>
      <w:r>
        <w:rPr>
          <w:rFonts w:ascii="Times New Roman" w:eastAsia="Times New Roman" w:hAnsi="Times New Roman" w:cs="Times New Roman"/>
          <w:sz w:val="26"/>
          <w:rtl w:val="0"/>
        </w:rPr>
        <w:t xml:space="preserve"> которой установлено, </w:t>
      </w:r>
      <w:r>
        <w:rPr>
          <w:rFonts w:ascii="Times New Roman" w:eastAsia="Times New Roman" w:hAnsi="Times New Roman" w:cs="Times New Roman"/>
          <w:sz w:val="26"/>
          <w:rtl w:val="0"/>
        </w:rPr>
        <w:t>что согласно сведениям из Единого государственного реестра недвижимости (далее - ЕГРН) от 29</w:t>
      </w:r>
      <w:r>
        <w:rPr>
          <w:rFonts w:ascii="Times New Roman" w:eastAsia="Times New Roman" w:hAnsi="Times New Roman" w:cs="Times New Roman"/>
          <w:sz w:val="26"/>
          <w:rtl w:val="0"/>
        </w:rPr>
        <w:t xml:space="preserve"> января </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правообладателем нежилого помещения,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 кадастровым номером: 90:21:010113:10637, присвоенным 29.01.2021 является муниципальное образование городской округ Саки 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 паспорта</w:t>
      </w:r>
      <w:r>
        <w:rPr>
          <w:rFonts w:ascii="Times New Roman" w:eastAsia="Times New Roman" w:hAnsi="Times New Roman" w:cs="Times New Roman"/>
          <w:sz w:val="26"/>
          <w:rtl w:val="0"/>
        </w:rPr>
        <w:t xml:space="preserve"> убежища от 04.06.2020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 xml:space="preserve"> № 171004-91 ЗС ГО является противорадиационным укрытием.</w:t>
      </w:r>
    </w:p>
    <w:p>
      <w:pPr>
        <w:widowControl w:val="0"/>
        <w:bidi w:val="0"/>
        <w:spacing w:before="0" w:beforeAutospacing="0" w:after="0" w:afterAutospacing="0" w:line="317" w:lineRule="atLeast"/>
        <w:ind w:left="0" w:right="0" w:firstLine="740"/>
        <w:jc w:val="both"/>
        <w:rPr>
          <w:rtl w:val="0"/>
        </w:rPr>
      </w:pPr>
      <w:r>
        <w:rPr>
          <w:rFonts w:ascii="Times New Roman" w:eastAsia="Times New Roman" w:hAnsi="Times New Roman" w:cs="Times New Roman"/>
          <w:sz w:val="26"/>
          <w:rtl w:val="0"/>
        </w:rPr>
        <w:t xml:space="preserve">В ходе проверки ЗС ГО,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выявлены нарушения обязательных требований в области гражданской обороны, предусмотренные Федеральным законом от 12.02.1998 № 28 «О гражданской обороне» (далее - Закон № 28-ФЗ), приказом МЧС России от 15.12.2002 № 583 «Об утверждении и введении в действие Правил эксплуатации защитных сооружений гражданской обороны» (далее - Приказ № 583), а именно:</w:t>
      </w:r>
    </w:p>
    <w:p>
      <w:pPr>
        <w:widowControl w:val="0"/>
        <w:bidi w:val="0"/>
        <w:spacing w:before="0" w:beforeAutospacing="0" w:after="0" w:afterAutospacing="0" w:line="312" w:lineRule="atLeast"/>
        <w:ind w:left="0" w:right="0"/>
        <w:jc w:val="both"/>
        <w:rPr>
          <w:rtl w:val="0"/>
        </w:rPr>
      </w:pPr>
      <w:r>
        <w:rPr>
          <w:rFonts w:ascii="Times New Roman" w:eastAsia="Times New Roman" w:hAnsi="Times New Roman" w:cs="Times New Roman"/>
          <w:sz w:val="26"/>
          <w:rtl w:val="0"/>
        </w:rPr>
        <w:t>- н</w:t>
      </w:r>
      <w:r>
        <w:rPr>
          <w:rFonts w:ascii="Times New Roman" w:eastAsia="Times New Roman" w:hAnsi="Times New Roman" w:cs="Times New Roman"/>
          <w:sz w:val="26"/>
          <w:rtl w:val="0"/>
        </w:rPr>
        <w:t>е созданы звенья по ЗС ГО (п. 1 ст. 9 Закона № 28-ФЗ, п. 1.4 Приказа № 583);</w:t>
      </w:r>
    </w:p>
    <w:p>
      <w:pPr>
        <w:widowControl w:val="0"/>
        <w:bidi w:val="0"/>
        <w:spacing w:before="0" w:beforeAutospacing="0" w:after="0" w:afterAutospacing="0" w:line="317" w:lineRule="atLeast"/>
        <w:ind w:left="0" w:right="0"/>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ЗС ГО не оснащено запасами (резервами) лекарственных препаратов и медицинских изделий (п. 1 ст. 9 Закона № 28-ФЗ, п. 1.6 Приказа № 583);</w:t>
      </w:r>
    </w:p>
    <w:p>
      <w:pPr>
        <w:widowControl w:val="0"/>
        <w:bidi w:val="0"/>
        <w:spacing w:before="0" w:beforeAutospacing="0" w:after="0" w:afterAutospacing="0" w:line="317" w:lineRule="atLeast"/>
        <w:ind w:left="0" w:right="0"/>
        <w:jc w:val="both"/>
        <w:rPr>
          <w:rtl w:val="0"/>
        </w:rPr>
      </w:pPr>
      <w:r>
        <w:rPr>
          <w:rFonts w:ascii="Times New Roman" w:eastAsia="Times New Roman" w:hAnsi="Times New Roman" w:cs="Times New Roman"/>
          <w:sz w:val="26"/>
          <w:rtl w:val="0"/>
        </w:rPr>
        <w:t>- н</w:t>
      </w:r>
      <w:r>
        <w:rPr>
          <w:rFonts w:ascii="Times New Roman" w:eastAsia="Times New Roman" w:hAnsi="Times New Roman" w:cs="Times New Roman"/>
          <w:sz w:val="26"/>
          <w:rtl w:val="0"/>
        </w:rPr>
        <w:t>е обеспечена готовность и использование ЗС ГО по предназначению (п. 1 ст. 9 Закона № 28-ФЗ, п. 1.7 Приказа № 583);</w:t>
      </w:r>
    </w:p>
    <w:p>
      <w:pPr>
        <w:widowControl w:val="0"/>
        <w:bidi w:val="0"/>
        <w:spacing w:before="0" w:beforeAutospacing="0" w:after="0" w:afterAutospacing="0" w:line="317" w:lineRule="atLeast"/>
        <w:ind w:left="0" w:right="0"/>
        <w:jc w:val="both"/>
        <w:rPr>
          <w:rtl w:val="0"/>
        </w:rPr>
      </w:pPr>
      <w:r>
        <w:rPr>
          <w:rFonts w:ascii="Times New Roman" w:eastAsia="Times New Roman" w:hAnsi="Times New Roman" w:cs="Times New Roman"/>
          <w:sz w:val="26"/>
          <w:rtl w:val="0"/>
        </w:rPr>
        <w:t>- н</w:t>
      </w:r>
      <w:r>
        <w:rPr>
          <w:rFonts w:ascii="Times New Roman" w:eastAsia="Times New Roman" w:hAnsi="Times New Roman" w:cs="Times New Roman"/>
          <w:sz w:val="26"/>
          <w:rtl w:val="0"/>
        </w:rPr>
        <w:t xml:space="preserve">е обеспечено руководителем ГО планирование и организация выполнения мероприятий: по обеспечению сохранности и готовности ЗСГО к приму укрываемых, </w:t>
      </w:r>
      <w:r>
        <w:rPr>
          <w:rFonts w:ascii="Times New Roman" w:eastAsia="Times New Roman" w:hAnsi="Times New Roman" w:cs="Times New Roman"/>
          <w:sz w:val="26"/>
          <w:rtl w:val="0"/>
        </w:rPr>
        <w:t>своевременному техническому обслуживанию, ремонту и замене защитных устройств и внутреннего инженерно-технического оборудования; по 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w:t>
      </w:r>
      <w:r>
        <w:rPr>
          <w:rFonts w:ascii="Times New Roman" w:eastAsia="Times New Roman" w:hAnsi="Times New Roman" w:cs="Times New Roman"/>
          <w:sz w:val="26"/>
          <w:rtl w:val="0"/>
        </w:rPr>
        <w:t xml:space="preserve"> по подготовке личного состава групп (звеньев) по обслуживанию ЗС ГО, обучению рабочих и служащих правилам пользования ЗС ГО в чрезвычайных ситуациях мирного и военного времени; по осуществлению систематического </w:t>
      </w:r>
      <w:r>
        <w:rPr>
          <w:rFonts w:ascii="Times New Roman" w:eastAsia="Times New Roman" w:hAnsi="Times New Roman" w:cs="Times New Roman"/>
          <w:sz w:val="26"/>
          <w:rtl w:val="0"/>
        </w:rPr>
        <w:t>контроля за</w:t>
      </w:r>
      <w:r>
        <w:rPr>
          <w:rFonts w:ascii="Times New Roman" w:eastAsia="Times New Roman" w:hAnsi="Times New Roman" w:cs="Times New Roman"/>
          <w:sz w:val="26"/>
          <w:rtl w:val="0"/>
        </w:rPr>
        <w:t xml:space="preserve"> содержанием, эксплуатацией и готовностью ЗС ГО к использованию по прямому назначению; по обеспечению беспрепятственного доступа в ЗС ГО и исполнения обязанностей по контролю за их состоянием уполномоченными должностными лицами органов управления по делам гражданской обороны и чрезвычайным ситуациям (п. 1 ст. 9 Закона № 28-ФЗ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п. 1.8 Приказа № 583);</w:t>
      </w:r>
    </w:p>
    <w:p>
      <w:pPr>
        <w:widowControl w:val="0"/>
        <w:bidi w:val="0"/>
        <w:spacing w:before="0" w:beforeAutospacing="0" w:after="0" w:afterAutospacing="0" w:line="322" w:lineRule="atLeast"/>
        <w:ind w:left="0" w:right="0"/>
        <w:jc w:val="both"/>
        <w:rPr>
          <w:rtl w:val="0"/>
        </w:rPr>
      </w:pPr>
      <w:r>
        <w:rPr>
          <w:rFonts w:ascii="Times New Roman" w:eastAsia="Times New Roman" w:hAnsi="Times New Roman" w:cs="Times New Roman"/>
          <w:sz w:val="26"/>
          <w:rtl w:val="0"/>
        </w:rPr>
        <w:t>- н</w:t>
      </w:r>
      <w:r>
        <w:rPr>
          <w:rFonts w:ascii="Times New Roman" w:eastAsia="Times New Roman" w:hAnsi="Times New Roman" w:cs="Times New Roman"/>
          <w:sz w:val="26"/>
          <w:rtl w:val="0"/>
        </w:rPr>
        <w:t xml:space="preserve">е выполняются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как в военное время, так и в условиях чрезвычайных ситуаций мирного времени. </w:t>
      </w:r>
      <w:r>
        <w:rPr>
          <w:rFonts w:ascii="Times New Roman" w:eastAsia="Times New Roman" w:hAnsi="Times New Roman" w:cs="Times New Roman"/>
          <w:sz w:val="26"/>
          <w:rtl w:val="0"/>
        </w:rPr>
        <w:t xml:space="preserve">Не обеспечена сохранность: защитных свойств как сооружения в целом, так и отдельных его элементов: входов, аварийных выходов, </w:t>
      </w:r>
      <w:r>
        <w:rPr>
          <w:rFonts w:ascii="Times New Roman" w:eastAsia="Times New Roman" w:hAnsi="Times New Roman" w:cs="Times New Roman"/>
          <w:sz w:val="26"/>
          <w:rtl w:val="0"/>
        </w:rPr>
        <w:t>защитно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герметических</w:t>
      </w:r>
      <w:r>
        <w:rPr>
          <w:rFonts w:ascii="Times New Roman" w:eastAsia="Times New Roman" w:hAnsi="Times New Roman" w:cs="Times New Roman"/>
          <w:sz w:val="26"/>
          <w:rtl w:val="0"/>
        </w:rPr>
        <w:t xml:space="preserve"> и герметических дверей и ставней, противовзрывных устройств; герметизации и гидроизоляции всего сооружения; инженерно-технического оборудования и возможность перевода его в любое время на эксплуатацию в режиме чрезвычайной ситуации (п. 1 ст. 9 Закона № 28-ФЗ, п. 3.2.1 Приказа № 583);</w:t>
      </w:r>
      <w:r>
        <w:rPr>
          <w:rFonts w:ascii="Times New Roman" w:eastAsia="Times New Roman" w:hAnsi="Times New Roman" w:cs="Times New Roman"/>
          <w:sz w:val="26"/>
          <w:rtl w:val="0"/>
        </w:rPr>
        <w:t xml:space="preserve"> Г</w:t>
      </w:r>
    </w:p>
    <w:p>
      <w:pPr>
        <w:widowControl w:val="0"/>
        <w:bidi w:val="0"/>
        <w:spacing w:before="0" w:beforeAutospacing="0" w:after="0" w:afterAutospacing="0" w:line="322" w:lineRule="atLeast"/>
        <w:ind w:left="0" w:right="0"/>
        <w:jc w:val="both"/>
        <w:rPr>
          <w:rtl w:val="0"/>
        </w:rPr>
      </w:pPr>
      <w:r>
        <w:rPr>
          <w:rFonts w:ascii="Times New Roman" w:eastAsia="Times New Roman" w:hAnsi="Times New Roman" w:cs="Times New Roman"/>
          <w:sz w:val="26"/>
          <w:rtl w:val="0"/>
        </w:rPr>
        <w:t>- о</w:t>
      </w:r>
      <w:r>
        <w:rPr>
          <w:rFonts w:ascii="Times New Roman" w:eastAsia="Times New Roman" w:hAnsi="Times New Roman" w:cs="Times New Roman"/>
          <w:sz w:val="26"/>
          <w:rtl w:val="0"/>
        </w:rPr>
        <w:t xml:space="preserve">тсутствует обязательное приложение к паспорту ЗС ГО - экспликация помещения (п. 2.2,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1 п. 3.6 Приказа № 583)</w:t>
      </w:r>
    </w:p>
    <w:p>
      <w:pPr>
        <w:widowControl w:val="0"/>
        <w:bidi w:val="0"/>
        <w:spacing w:before="0" w:beforeAutospacing="0" w:after="0" w:afterAutospacing="0" w:line="317" w:lineRule="atLeast"/>
        <w:ind w:left="0" w:right="0"/>
        <w:jc w:val="both"/>
        <w:rPr>
          <w:rtl w:val="0"/>
        </w:rPr>
      </w:pPr>
      <w:r>
        <w:rPr>
          <w:rFonts w:ascii="Times New Roman" w:eastAsia="Times New Roman" w:hAnsi="Times New Roman" w:cs="Times New Roman"/>
          <w:sz w:val="26"/>
          <w:rtl w:val="0"/>
        </w:rPr>
        <w:t>- и</w:t>
      </w:r>
      <w:r>
        <w:rPr>
          <w:rFonts w:ascii="Times New Roman" w:eastAsia="Times New Roman" w:hAnsi="Times New Roman" w:cs="Times New Roman"/>
          <w:sz w:val="26"/>
          <w:rtl w:val="0"/>
        </w:rPr>
        <w:t>нженерно-техническое оборудование ЗС ГО не содержится в исправном состоянии и готовности к использованию по назначению (п. 1 ст. 9 Закона № 28-ФЗ, п.3.2.11 Приказа № 583);</w:t>
      </w:r>
    </w:p>
    <w:p>
      <w:pPr>
        <w:widowControl w:val="0"/>
        <w:bidi w:val="0"/>
        <w:spacing w:before="0" w:beforeAutospacing="0" w:after="0" w:afterAutospacing="0" w:line="317" w:lineRule="atLeast"/>
        <w:ind w:left="0" w:right="0"/>
        <w:jc w:val="both"/>
        <w:rPr>
          <w:rtl w:val="0"/>
        </w:rPr>
      </w:pPr>
      <w:r>
        <w:rPr>
          <w:rFonts w:ascii="Times New Roman" w:eastAsia="Times New Roman" w:hAnsi="Times New Roman" w:cs="Times New Roman"/>
          <w:sz w:val="26"/>
          <w:rtl w:val="0"/>
        </w:rPr>
        <w:t>- о</w:t>
      </w:r>
      <w:r>
        <w:rPr>
          <w:rFonts w:ascii="Times New Roman" w:eastAsia="Times New Roman" w:hAnsi="Times New Roman" w:cs="Times New Roman"/>
          <w:sz w:val="26"/>
          <w:rtl w:val="0"/>
        </w:rPr>
        <w:t>тсутствуют в защитном сооружении гражданской обороны напорные емкости аварийного запаса питьевой воды, в которых должен обеспечиваться проток воды с полным обменом ее в течение 2 суток (п. 3.2.20 Приказа № 583);</w:t>
      </w:r>
    </w:p>
    <w:p>
      <w:pPr>
        <w:widowControl w:val="0"/>
        <w:bidi w:val="0"/>
        <w:spacing w:before="0" w:beforeAutospacing="0" w:after="0" w:afterAutospacing="0" w:line="317" w:lineRule="atLeast"/>
        <w:ind w:left="0" w:right="0"/>
        <w:jc w:val="both"/>
        <w:rPr>
          <w:rtl w:val="0"/>
        </w:rPr>
      </w:pPr>
      <w:r>
        <w:rPr>
          <w:rFonts w:ascii="Times New Roman" w:eastAsia="Times New Roman" w:hAnsi="Times New Roman" w:cs="Times New Roman"/>
          <w:sz w:val="26"/>
          <w:rtl w:val="0"/>
        </w:rPr>
        <w:t>- о</w:t>
      </w:r>
      <w:r>
        <w:rPr>
          <w:rFonts w:ascii="Times New Roman" w:eastAsia="Times New Roman" w:hAnsi="Times New Roman" w:cs="Times New Roman"/>
          <w:sz w:val="26"/>
          <w:rtl w:val="0"/>
        </w:rPr>
        <w:t>тсутствуют нары для размещения укрываемых в защитном сооружении гражданской обороны (п.6.4.2 Приказа № 583)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т.е. в действиях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Администрации </w:t>
      </w:r>
      <w:r>
        <w:rPr>
          <w:rFonts w:ascii="Times New Roman" w:eastAsia="Times New Roman" w:hAnsi="Times New Roman" w:cs="Times New Roman"/>
          <w:sz w:val="26"/>
          <w:rtl w:val="0"/>
        </w:rPr>
        <w:t xml:space="preserve">города Саки Республики Крым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далее </w:t>
      </w:r>
      <w:r>
        <w:rPr>
          <w:rFonts w:ascii="Times New Roman" w:eastAsia="Times New Roman" w:hAnsi="Times New Roman" w:cs="Times New Roman"/>
          <w:sz w:val="26"/>
          <w:rtl w:val="0"/>
        </w:rPr>
        <w:t>Администраци</w:t>
      </w:r>
      <w:r>
        <w:rPr>
          <w:rFonts w:ascii="Times New Roman" w:eastAsia="Times New Roman" w:hAnsi="Times New Roman" w:cs="Times New Roman"/>
          <w:sz w:val="26"/>
          <w:rtl w:val="0"/>
        </w:rPr>
        <w:t xml:space="preserve">я) </w:t>
      </w:r>
      <w:r>
        <w:rPr>
          <w:rFonts w:ascii="Times New Roman" w:eastAsia="Times New Roman" w:hAnsi="Times New Roman" w:cs="Times New Roman"/>
          <w:sz w:val="26"/>
          <w:rtl w:val="0"/>
        </w:rPr>
        <w:t xml:space="preserve">содержатся признаки административного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Законный п</w:t>
      </w:r>
      <w:r>
        <w:rPr>
          <w:rFonts w:ascii="Times New Roman" w:eastAsia="Times New Roman" w:hAnsi="Times New Roman" w:cs="Times New Roman"/>
          <w:sz w:val="26"/>
          <w:rtl w:val="0"/>
        </w:rPr>
        <w:t xml:space="preserve">редставитель юридического лица </w:t>
      </w:r>
      <w:r>
        <w:rPr>
          <w:rFonts w:ascii="Times New Roman" w:eastAsia="Times New Roman" w:hAnsi="Times New Roman" w:cs="Times New Roman"/>
          <w:sz w:val="26"/>
          <w:rtl w:val="0"/>
        </w:rPr>
        <w:t xml:space="preserve">Администрации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судебном заседании вину не признал</w:t>
      </w:r>
      <w:r>
        <w:rPr>
          <w:rFonts w:ascii="Times New Roman" w:eastAsia="Times New Roman" w:hAnsi="Times New Roman" w:cs="Times New Roman"/>
          <w:sz w:val="26"/>
          <w:rtl w:val="0"/>
        </w:rPr>
        <w:t>а, предоставив письменные пояснения, согласно которым з</w:t>
      </w:r>
      <w:r>
        <w:rPr>
          <w:rFonts w:ascii="Times New Roman" w:eastAsia="Times New Roman" w:hAnsi="Times New Roman" w:cs="Times New Roman"/>
          <w:sz w:val="26"/>
          <w:rtl w:val="0"/>
        </w:rPr>
        <w:t>венья по обслуживанию и поддержанию ЗС ГО не создавались, так как данный объект не эксплуатируется иными организациями, укрывать в них по предназначению некого, звенья (группы) на данном объекте отсутствуют.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Данный объект не оснащен аптечками, </w:t>
      </w:r>
      <w:r>
        <w:rPr>
          <w:rFonts w:ascii="Times New Roman" w:eastAsia="Times New Roman" w:hAnsi="Times New Roman" w:cs="Times New Roman"/>
          <w:sz w:val="26"/>
          <w:rtl w:val="0"/>
        </w:rPr>
        <w:t xml:space="preserve">поскольку </w:t>
      </w:r>
      <w:r>
        <w:rPr>
          <w:rFonts w:ascii="Times New Roman" w:eastAsia="Times New Roman" w:hAnsi="Times New Roman" w:cs="Times New Roman"/>
          <w:sz w:val="26"/>
          <w:rtl w:val="0"/>
        </w:rPr>
        <w:t>не используется в мирное время иными организациями, укрывать в данных помещениях некого.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содержание на данном объекте аптечек не целесообразно, так как данный объект фактически законсервирован, отопление в данном объекте отсутствует.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Данное ЗС ГО на учете в администрации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состоит с</w:t>
      </w:r>
      <w:r>
        <w:rPr>
          <w:rFonts w:ascii="Times New Roman" w:eastAsia="Times New Roman" w:hAnsi="Times New Roman" w:cs="Times New Roman"/>
          <w:sz w:val="26"/>
          <w:rtl w:val="0"/>
        </w:rPr>
        <w:t xml:space="preserve"> 29</w:t>
      </w:r>
      <w:r>
        <w:rPr>
          <w:rFonts w:ascii="Times New Roman" w:eastAsia="Times New Roman" w:hAnsi="Times New Roman" w:cs="Times New Roman"/>
          <w:sz w:val="26"/>
          <w:rtl w:val="0"/>
        </w:rPr>
        <w:t xml:space="preserve"> января </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сектором ГО и ЧС администрации ежемесячно проводится визуальный осмотр, в помещениях проведена уборка. Использова</w:t>
      </w:r>
      <w:r>
        <w:rPr>
          <w:rFonts w:ascii="Times New Roman" w:eastAsia="Times New Roman" w:hAnsi="Times New Roman" w:cs="Times New Roman"/>
          <w:sz w:val="26"/>
          <w:rtl w:val="0"/>
        </w:rPr>
        <w:t>ние</w:t>
      </w:r>
      <w:r>
        <w:rPr>
          <w:rFonts w:ascii="Times New Roman" w:eastAsia="Times New Roman" w:hAnsi="Times New Roman" w:cs="Times New Roman"/>
          <w:sz w:val="26"/>
          <w:rtl w:val="0"/>
        </w:rPr>
        <w:t xml:space="preserve"> данн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объект</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как ЗС ГО по предназначению </w:t>
      </w:r>
      <w:r>
        <w:rPr>
          <w:rFonts w:ascii="Times New Roman" w:eastAsia="Times New Roman" w:hAnsi="Times New Roman" w:cs="Times New Roman"/>
          <w:sz w:val="26"/>
          <w:rtl w:val="0"/>
        </w:rPr>
        <w:t>невозможно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поскольку </w:t>
      </w:r>
      <w:r>
        <w:rPr>
          <w:rFonts w:ascii="Times New Roman" w:eastAsia="Times New Roman" w:hAnsi="Times New Roman" w:cs="Times New Roman"/>
          <w:sz w:val="26"/>
          <w:rtl w:val="0"/>
        </w:rPr>
        <w:t>не отвечает требованиям Приказа МЧС России от 15.12.2002 № 583. При необходимости эвакуация граждан предусмотрена согласно: постановления администрации от 14.07.2021 № 737 «Об эвакуационной комиссии в муниципальном образовании городской округ Саки Республики Крым» и распоряжения администрации от 10.02.2021 № 10 «Об организации и проведении эвакуационных мероприятий на территории муниципального образования городской округ Саки 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администрации принято постановление от 08.04.2021 № 358 «О мерах по сохранению и рациональному использованию защитных сооружений, объектов имущества гражданской обороны муниципального образования городской округ Саки Республики Крым» согласно которого утверждено «Положение о мерах по сохранению и рациональному использованию защитных сооружений гражданской обороны на территории муниципального образования городской округ Саки Республики Крым» и «План мероприятий по совершенствованию инженерной защиты и повышению</w:t>
      </w:r>
      <w:r>
        <w:rPr>
          <w:rFonts w:ascii="Times New Roman" w:eastAsia="Times New Roman" w:hAnsi="Times New Roman" w:cs="Times New Roman"/>
          <w:sz w:val="26"/>
          <w:rtl w:val="0"/>
        </w:rPr>
        <w:t xml:space="preserve"> готовности ЗС 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 укрытию персонала объектов и населения муниципального образования городской округ Саки Республики Крым на 2021-2022 год».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формировании бюджета администрации на 2022 год сектором ГО и ЧС администрации 03.12.2021 года подготовлена служебная записка на имя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лавы администрации о выполнении требований по пожарной безопасности (разработка документации и установка пожарной сигнализации) в ЗС ГО, которые располагаются по адресу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-23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- 41. </w:t>
      </w:r>
      <w:r>
        <w:rPr>
          <w:rFonts w:ascii="Times New Roman" w:eastAsia="Times New Roman" w:hAnsi="Times New Roman" w:cs="Times New Roman"/>
          <w:sz w:val="26"/>
          <w:rtl w:val="0"/>
        </w:rPr>
        <w:t>Данный вопрос был вынесен на заседание комиссии по предупреждению и ликвидации чрезвычайных ситуаций и обеспечению пожарной безопасности при администрации города Саки РК</w:t>
      </w:r>
      <w:r>
        <w:rPr>
          <w:rFonts w:ascii="Times New Roman" w:eastAsia="Times New Roman" w:hAnsi="Times New Roman" w:cs="Times New Roman"/>
          <w:sz w:val="26"/>
          <w:rtl w:val="0"/>
        </w:rPr>
        <w:t xml:space="preserve"> и впоследствии</w:t>
      </w:r>
      <w:r>
        <w:rPr>
          <w:rFonts w:ascii="Times New Roman" w:eastAsia="Times New Roman" w:hAnsi="Times New Roman" w:cs="Times New Roman"/>
          <w:sz w:val="26"/>
          <w:rtl w:val="0"/>
        </w:rPr>
        <w:t xml:space="preserve"> принято решение заведующему сектором ГО и ЧС администрации разработать проект муниципальной программы по гражданской обороне, в котором предусмотреть финансирование на разработку документации и установку пожарной сигнализации в 2022</w:t>
      </w:r>
      <w:r>
        <w:rPr>
          <w:rFonts w:ascii="Times New Roman" w:eastAsia="Times New Roman" w:hAnsi="Times New Roman" w:cs="Times New Roman"/>
          <w:sz w:val="26"/>
          <w:rtl w:val="0"/>
        </w:rPr>
        <w:t xml:space="preserve"> году.</w:t>
      </w:r>
      <w:r>
        <w:rPr>
          <w:rFonts w:ascii="Times New Roman" w:eastAsia="Times New Roman" w:hAnsi="Times New Roman" w:cs="Times New Roman"/>
          <w:sz w:val="26"/>
          <w:rtl w:val="0"/>
        </w:rPr>
        <w:t xml:space="preserve"> Вследствие чего был разработан проект, которым </w:t>
      </w:r>
      <w:r>
        <w:rPr>
          <w:rFonts w:ascii="Times New Roman" w:eastAsia="Times New Roman" w:hAnsi="Times New Roman" w:cs="Times New Roman"/>
          <w:sz w:val="26"/>
          <w:rtl w:val="0"/>
        </w:rPr>
        <w:t>предусмотрено финансирование на устранение недостатков по пожарной безопасности и проведение косметического ремонта. Принятие данного проекта запланировано на первый квартал 2022 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администрации города Саки подготовлено и направлено письмо в МЧС Республики Крым о переводе вышеуказанных ЗС ГО в простые укрытия</w:t>
      </w:r>
      <w:r>
        <w:rPr>
          <w:rFonts w:ascii="Times New Roman" w:eastAsia="Times New Roman" w:hAnsi="Times New Roman" w:cs="Times New Roman"/>
          <w:sz w:val="26"/>
          <w:rtl w:val="0"/>
        </w:rPr>
        <w:t>. П</w:t>
      </w:r>
      <w:r>
        <w:rPr>
          <w:rFonts w:ascii="Times New Roman" w:eastAsia="Times New Roman" w:hAnsi="Times New Roman" w:cs="Times New Roman"/>
          <w:sz w:val="26"/>
          <w:rtl w:val="0"/>
        </w:rPr>
        <w:t>омещения ЗС ГО для нужд организаций и обслуживания населения не используются;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личный состав групп (звеньев) по обслуживанию ЗС ГО отсутствует,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обучение рабочих и служащих правилам пользования ЗС ГО в ЧС мирного и военного времени не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объекте обеспечен беспрепятственный доступ в ЗС ГО, на первом этаже круглосуточно дежурит сотрудник частной охранной фирмы, доступ блокирован двумя входными дверями.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Данный объект в режиме повседневной деятельности не эксплуатируется, в связи с чем необходимости по обеспечению постоянной готовности помещений к переводу их в установленные сроки на режим защитных сооружений и необходимости для безопасного пребывания укрываемых в ЗС </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как в военное время, так и в условиях ЧС мирного времени нет.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Сохранность объекта обеспечена: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объекте обеспечен беспрепятственный доступ в ЗС ГО, на первом этаже круглосуточно дежурит сотрудник частной охранной фирмы, доступ блокирован двумя входными дверями.</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варийн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выход, ставн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инженерно-техническо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оборудовани</w:t>
      </w:r>
      <w:r>
        <w:rPr>
          <w:rFonts w:ascii="Times New Roman" w:eastAsia="Times New Roman" w:hAnsi="Times New Roman" w:cs="Times New Roman"/>
          <w:sz w:val="26"/>
          <w:rtl w:val="0"/>
        </w:rPr>
        <w:t xml:space="preserve">е отсутствуют </w:t>
      </w:r>
      <w:r>
        <w:rPr>
          <w:rFonts w:ascii="Times New Roman" w:eastAsia="Times New Roman" w:hAnsi="Times New Roman" w:cs="Times New Roman"/>
          <w:sz w:val="26"/>
          <w:rtl w:val="0"/>
        </w:rPr>
        <w:t xml:space="preserve">с момента ввода объекта в эксплуатацию,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перевод его в любое время на эксплуатацию в режиме ЧС не предусмотрен.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 Приказа</w:t>
      </w:r>
      <w:r>
        <w:rPr>
          <w:rFonts w:ascii="Times New Roman" w:eastAsia="Times New Roman" w:hAnsi="Times New Roman" w:cs="Times New Roman"/>
          <w:sz w:val="26"/>
          <w:rtl w:val="0"/>
        </w:rPr>
        <w:t xml:space="preserve"> № 583 п.3.2.2. «При эксплуатации ЗС ГО в мирное время запрещается»: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ерепланировка помещений;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-устройство отверстий или проемов в ограждающих конструкциях;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герметизации и гидроизоляции;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-демонтаж оборудования;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применение сгораемых синтетических материалов при </w:t>
      </w:r>
      <w:r>
        <w:rPr>
          <w:rFonts w:ascii="Times New Roman" w:eastAsia="Times New Roman" w:hAnsi="Times New Roman" w:cs="Times New Roman"/>
          <w:sz w:val="26"/>
          <w:rtl w:val="0"/>
        </w:rPr>
        <w:t>отделке помещений.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ЗС ГО в мирное время не эксплуатируется: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перепланировка помещений с момента ввода в эксплуатацию не проводилась;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устройство отверстий или проемов в ограждающих конструкциях с момента ввода в эксплуатацию отсутствует;</w:t>
      </w:r>
      <w:r>
        <w:rPr>
          <w:rFonts w:ascii="Times New Roman" w:eastAsia="Times New Roman" w:hAnsi="Times New Roman" w:cs="Times New Roman"/>
          <w:sz w:val="26"/>
          <w:rtl w:val="0"/>
        </w:rPr>
        <w:t xml:space="preserve"> н</w:t>
      </w:r>
      <w:r>
        <w:rPr>
          <w:rFonts w:ascii="Times New Roman" w:eastAsia="Times New Roman" w:hAnsi="Times New Roman" w:cs="Times New Roman"/>
          <w:sz w:val="26"/>
          <w:rtl w:val="0"/>
        </w:rPr>
        <w:t>арушение герметизации и гидроизоляции отсутствует;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демонтаж оборудования с момента ввода в эксплуатацию не проводился;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применение сгораемых синтетических материалов при отделке помещений не проводилось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Вытяжка и электричество отключены, в целях безопасности по ПБ (объект старый, во избежание замыкания проводки).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Напорные емкости аварийного запаса питьевой воды отсутствуют с момента ввода объекта в эксплуатацию, не предусмотрены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поэтажного плана и экспликации (помещения маленькие), объект не используется.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объекте отсутствует: водоотведение, санузел, при необходимости может использоваться только бутилированная вода. Реконструкция на данном объекте не проводилась.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объекте нары отсутствуют с момента ввода в эксплуатацию объекта, не предусматривались, помещения маленькие и их размещать негде, в связи с тем, что ЗС ГО не используется, целесообразности в этом нет, укрывать в объекте некого. Тем более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высота потолков небольшая, практически установка их не возможна. Укрываемых размещать не предоставляется возможным, так отсутствуют: вода, санузел, душевая, тепло, комната матери и ребенка, вентиляция и др.</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просит прекратить производство по делу об административном правонарушении в связи с отсутствием состава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Помощник Сакского межрайонного прокурора Республики Крым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судебном заседании пояснил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привлечь Администрацию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ст. 20.7 ч.1 КоАП, считает, что в действиях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дминистрации содержится состав </w:t>
      </w:r>
      <w:r>
        <w:rPr>
          <w:rFonts w:ascii="Times New Roman" w:eastAsia="Times New Roman" w:hAnsi="Times New Roman" w:cs="Times New Roman"/>
          <w:sz w:val="26"/>
          <w:rtl w:val="0"/>
        </w:rPr>
        <w:t xml:space="preserve">вменяемого </w:t>
      </w:r>
      <w:r>
        <w:rPr>
          <w:rFonts w:ascii="Times New Roman" w:eastAsia="Times New Roman" w:hAnsi="Times New Roman" w:cs="Times New Roman"/>
          <w:sz w:val="26"/>
          <w:rtl w:val="0"/>
        </w:rPr>
        <w:t>административного</w:t>
      </w:r>
      <w:r>
        <w:rPr>
          <w:rFonts w:ascii="Times New Roman" w:eastAsia="Times New Roman" w:hAnsi="Times New Roman" w:cs="Times New Roman"/>
          <w:sz w:val="26"/>
          <w:rtl w:val="0"/>
        </w:rPr>
        <w:t xml:space="preserve"> правонарушения, просила назначить административное наказание в виде штрафа.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помощника прокурора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 прокуратуры Республики Крым, </w:t>
      </w:r>
      <w:r>
        <w:rPr>
          <w:rFonts w:ascii="Times New Roman" w:eastAsia="Times New Roman" w:hAnsi="Times New Roman" w:cs="Times New Roman"/>
          <w:sz w:val="26"/>
          <w:rtl w:val="0"/>
        </w:rPr>
        <w:t xml:space="preserve">законного </w:t>
      </w:r>
      <w:r>
        <w:rPr>
          <w:rFonts w:ascii="Times New Roman" w:eastAsia="Times New Roman" w:hAnsi="Times New Roman" w:cs="Times New Roman"/>
          <w:sz w:val="26"/>
          <w:rtl w:val="0"/>
        </w:rPr>
        <w:t xml:space="preserve">представителя юридического лица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Администрации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суд пришел к выводу о наличии в действиях </w:t>
      </w:r>
      <w:r>
        <w:rPr>
          <w:rFonts w:ascii="Times New Roman" w:eastAsia="Times New Roman" w:hAnsi="Times New Roman" w:cs="Times New Roman"/>
          <w:sz w:val="26"/>
          <w:rtl w:val="0"/>
        </w:rPr>
        <w:t xml:space="preserve">Администрации </w:t>
      </w:r>
      <w:r>
        <w:rPr>
          <w:rFonts w:ascii="Times New Roman" w:eastAsia="Times New Roman" w:hAnsi="Times New Roman" w:cs="Times New Roman"/>
          <w:sz w:val="26"/>
          <w:rtl w:val="0"/>
        </w:rPr>
        <w:t xml:space="preserve">состава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КоАП РФ, исходя из следующего.</w:t>
      </w:r>
    </w:p>
    <w:p>
      <w:pPr>
        <w:widowControl w:val="0"/>
        <w:bidi w:val="0"/>
        <w:spacing w:before="0" w:beforeAutospacing="0" w:after="0" w:afterAutospacing="0" w:line="317" w:lineRule="atLeast"/>
        <w:ind w:left="0" w:right="0" w:firstLine="76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1 ст. 20.7 КоАП РФ административным правонарушением признается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ст. 7 Федерального закона "О гражданской обороне" федеральные органы исполнительной власти в пределах своих полномочий и в порядке, </w:t>
      </w:r>
      <w:r>
        <w:rPr>
          <w:rFonts w:ascii="Times New Roman" w:eastAsia="Times New Roman" w:hAnsi="Times New Roman" w:cs="Times New Roman"/>
          <w:sz w:val="26"/>
          <w:rtl w:val="0"/>
        </w:rPr>
        <w:t>установленном федеральными законами и иными нормативными правовыми актами Российской Федерации 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w:t>
      </w:r>
      <w:hyperlink r:id="rId4" w:history="1">
        <w:r>
          <w:rPr>
            <w:rFonts w:ascii="Times New Roman" w:eastAsia="Times New Roman" w:hAnsi="Times New Roman" w:cs="Times New Roman"/>
            <w:color w:val="0000FF"/>
            <w:sz w:val="26"/>
            <w:u w:val="single"/>
            <w:rtl w:val="0"/>
          </w:rPr>
          <w:t>п. 2</w:t>
        </w:r>
      </w:hyperlink>
      <w:r>
        <w:rPr>
          <w:rFonts w:ascii="Times New Roman" w:eastAsia="Times New Roman" w:hAnsi="Times New Roman" w:cs="Times New Roman"/>
          <w:sz w:val="26"/>
          <w:rtl w:val="0"/>
        </w:rPr>
        <w:t xml:space="preserve"> Положения о порядке использования объектов и имущества гражданской обороны приватизированными предприятиями, учреждениями и организациями, утвержденного постановлением Правительства РФ от 23 апреля 1994 г. N 359 (далее - Положение), объекты и имущество гражданской обороны, приватизация которых запрещена в соответствии с </w:t>
      </w:r>
      <w:hyperlink r:id="rId5" w:history="1">
        <w:r>
          <w:rPr>
            <w:rFonts w:ascii="Times New Roman" w:eastAsia="Times New Roman" w:hAnsi="Times New Roman" w:cs="Times New Roman"/>
            <w:color w:val="0000FF"/>
            <w:sz w:val="26"/>
            <w:u w:val="single"/>
            <w:rtl w:val="0"/>
          </w:rPr>
          <w:t>п. 2.1.37</w:t>
        </w:r>
      </w:hyperlink>
      <w:r>
        <w:rPr>
          <w:rFonts w:ascii="Times New Roman" w:eastAsia="Times New Roman" w:hAnsi="Times New Roman" w:cs="Times New Roman"/>
          <w:sz w:val="26"/>
          <w:rtl w:val="0"/>
        </w:rPr>
        <w:t xml:space="preserve"> Государственной программы приватизации государственных и муниципальных предприятий в Российской Федерации, исключаются из состава имущества приватизируемого предприятия и</w:t>
      </w:r>
      <w:r>
        <w:rPr>
          <w:rFonts w:ascii="Times New Roman" w:eastAsia="Times New Roman" w:hAnsi="Times New Roman" w:cs="Times New Roman"/>
          <w:sz w:val="26"/>
          <w:rtl w:val="0"/>
        </w:rPr>
        <w:t xml:space="preserve"> передаются в установленном порядке его правопреемнику на ответственное хранение и в пользование.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следует из п. 3.2.1 Правил эксплуатации защитных сооружений гражданской обороны, утвержденных и введенных в действие приказом МЧС России от 15.12.2002 г. N 583 </w:t>
      </w:r>
      <w:r>
        <w:rPr>
          <w:rFonts w:ascii="Times New Roman" w:eastAsia="Times New Roman" w:hAnsi="Times New Roman" w:cs="Times New Roman"/>
          <w:sz w:val="26"/>
          <w:rtl w:val="0"/>
        </w:rPr>
        <w:t xml:space="preserve">(далее Правил) </w:t>
      </w:r>
      <w:r>
        <w:rPr>
          <w:rFonts w:ascii="Times New Roman" w:eastAsia="Times New Roman" w:hAnsi="Times New Roman" w:cs="Times New Roman"/>
          <w:sz w:val="26"/>
          <w:rtl w:val="0"/>
        </w:rPr>
        <w:t>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w:t>
      </w:r>
      <w:r>
        <w:rPr>
          <w:rFonts w:ascii="Times New Roman" w:eastAsia="Times New Roman" w:hAnsi="Times New Roman" w:cs="Times New Roman"/>
          <w:sz w:val="26"/>
          <w:rtl w:val="0"/>
        </w:rPr>
        <w:t xml:space="preserve"> ЗС </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как в военное время, так и в условиях чрезвычайных ситуаций мирного времени. При этом должна быть обеспечена сохранность защитных свойств как сооружения в целом, так и отдельных его элементов: входов, аварийных выходов, защитно-герметических и герметических дверей и ставней, противовзрывных устройств; герметизации и гидроизоляции всего сооружения; инженерно-технического оборудования и возможность перевода его в любое время на эксплуатацию в режиме чрезвычайной ситуации.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п. 1.8 Правил в</w:t>
      </w:r>
      <w:r>
        <w:rPr>
          <w:rFonts w:ascii="Times New Roman" w:eastAsia="Times New Roman" w:hAnsi="Times New Roman" w:cs="Times New Roman"/>
          <w:sz w:val="26"/>
          <w:rtl w:val="0"/>
        </w:rPr>
        <w:t xml:space="preserve"> обязанности руководителя ГО организаций входит планирование и организация выполнения мероприятий: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обеспечению сохранности и готовности ЗС ГО к приему укрываемых, своевременному техническому обслуживанию, ремонту и замене защитных устройств и внутреннего инженерно-технического оборудования;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подготовке личного состава групп (звеньев) по обслуживанию ЗС ГО, обучению рабочих и служащих правилам пользования ЗС ГО в чрезвычайных ситуациях мирного и военного времени;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осуществлению систематического </w:t>
      </w:r>
      <w:r>
        <w:rPr>
          <w:rFonts w:ascii="Times New Roman" w:eastAsia="Times New Roman" w:hAnsi="Times New Roman" w:cs="Times New Roman"/>
          <w:sz w:val="26"/>
          <w:rtl w:val="0"/>
        </w:rPr>
        <w:t>контроля за</w:t>
      </w:r>
      <w:r>
        <w:rPr>
          <w:rFonts w:ascii="Times New Roman" w:eastAsia="Times New Roman" w:hAnsi="Times New Roman" w:cs="Times New Roman"/>
          <w:sz w:val="26"/>
          <w:rtl w:val="0"/>
        </w:rPr>
        <w:t xml:space="preserve"> содержанием, эксплуатацией и готовностью ЗС ГО к использованию по прямому назначению;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обеспечению беспрепятственного доступа в ЗС ГО и исполнения обязанностей по </w:t>
      </w:r>
      <w:r>
        <w:rPr>
          <w:rFonts w:ascii="Times New Roman" w:eastAsia="Times New Roman" w:hAnsi="Times New Roman" w:cs="Times New Roman"/>
          <w:sz w:val="26"/>
          <w:rtl w:val="0"/>
        </w:rPr>
        <w:t>контролю за</w:t>
      </w:r>
      <w:r>
        <w:rPr>
          <w:rFonts w:ascii="Times New Roman" w:eastAsia="Times New Roman" w:hAnsi="Times New Roman" w:cs="Times New Roman"/>
          <w:sz w:val="26"/>
          <w:rtl w:val="0"/>
        </w:rPr>
        <w:t xml:space="preserve"> их состоянием уполномоченными должностными лицами органов управления по делам гражданской обороны и чрезвычайным ситуациям.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w:t>
      </w:r>
      <w:r>
        <w:rPr>
          <w:rFonts w:ascii="Times New Roman" w:eastAsia="Times New Roman" w:hAnsi="Times New Roman" w:cs="Times New Roman"/>
          <w:sz w:val="26"/>
          <w:rtl w:val="0"/>
        </w:rPr>
        <w:t>1.4.</w:t>
      </w:r>
      <w:r>
        <w:rPr>
          <w:rFonts w:ascii="Times New Roman" w:eastAsia="Times New Roman" w:hAnsi="Times New Roman" w:cs="Times New Roman"/>
          <w:sz w:val="26"/>
          <w:rtl w:val="0"/>
        </w:rPr>
        <w:t xml:space="preserve"> Правил д</w:t>
      </w:r>
      <w:r>
        <w:rPr>
          <w:rFonts w:ascii="Times New Roman" w:eastAsia="Times New Roman" w:hAnsi="Times New Roman" w:cs="Times New Roman"/>
          <w:sz w:val="26"/>
          <w:rtl w:val="0"/>
        </w:rPr>
        <w:t>ля обслуживания ЗС ГО в мирное время в организациях, эксплуатирующих эти сооружения, создаются звенья по обслуживанию ЗС ГО. Для поддержания ЗС ГО в готовности к использованию по предназначению в период пребывания в них укрываемых создаются группы (звенья) по обслуживанию сооружений из расчета одна группа (звено) на каждый объект ГО в зависимости от их вместимости.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силу п. </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Правил д</w:t>
      </w:r>
      <w:r>
        <w:rPr>
          <w:rFonts w:ascii="Times New Roman" w:eastAsia="Times New Roman" w:hAnsi="Times New Roman" w:cs="Times New Roman"/>
          <w:sz w:val="26"/>
          <w:rtl w:val="0"/>
        </w:rPr>
        <w:t xml:space="preserve">ля оснащения ЗС ГО создаются запасы (резервы) лекарственных препаратов и медицинских изделий, которые включают в себя лекарственные, антисептические и перевязочные средства, а также наборы противоожоговые и другие медицинские изделия для оказания первой помощи, на </w:t>
      </w:r>
      <w:r>
        <w:rPr>
          <w:rFonts w:ascii="Times New Roman" w:eastAsia="Times New Roman" w:hAnsi="Times New Roman" w:cs="Times New Roman"/>
          <w:sz w:val="26"/>
          <w:rtl w:val="0"/>
        </w:rPr>
        <w:t>расчетное количество укрываемых, а также комплекты врача или фельдшера при их наличии в звене (группе) по обслуживанию ЗС ГО согласно примерным нормам создания комплектов медицинских</w:t>
      </w:r>
      <w:r>
        <w:rPr>
          <w:rFonts w:ascii="Times New Roman" w:eastAsia="Times New Roman" w:hAnsi="Times New Roman" w:cs="Times New Roman"/>
          <w:sz w:val="26"/>
          <w:rtl w:val="0"/>
        </w:rPr>
        <w:t xml:space="preserve"> изделий для ЗС ГО, врача и фельдшера</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период приведения ЗС ГО в готовность комплектование указанных аптечек и коллективных наборов осуществляется медицинскими учреждениями (медицинскими пунктами, амбулаториями или поликлиниками), обслуживающими организации, за счет имущества текущего снабжения и приобретения недостающих предметов и имущества в аптечной сети.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w:t>
      </w:r>
      <w:r>
        <w:rPr>
          <w:rFonts w:ascii="Times New Roman" w:eastAsia="Times New Roman" w:hAnsi="Times New Roman" w:cs="Times New Roman"/>
          <w:sz w:val="26"/>
          <w:rtl w:val="0"/>
        </w:rPr>
        <w:t>1.7.</w:t>
      </w:r>
      <w:r>
        <w:rPr>
          <w:rFonts w:ascii="Times New Roman" w:eastAsia="Times New Roman" w:hAnsi="Times New Roman" w:cs="Times New Roman"/>
          <w:sz w:val="26"/>
          <w:rtl w:val="0"/>
        </w:rPr>
        <w:t>, 3.2.11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Правил г</w:t>
      </w:r>
      <w:r>
        <w:rPr>
          <w:rFonts w:ascii="Times New Roman" w:eastAsia="Times New Roman" w:hAnsi="Times New Roman" w:cs="Times New Roman"/>
          <w:sz w:val="26"/>
          <w:rtl w:val="0"/>
        </w:rPr>
        <w:t>отовность и использование ЗС ГО по предназначению обеспечивают руководители ГО организаций, на учете которых они находятся.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Инженерно-техническое оборудование ЗС ГО должно содержаться в исправном состоянии и готовности к использованию по назначению.</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 3.2.20, </w:t>
      </w:r>
      <w:r>
        <w:rPr>
          <w:rFonts w:ascii="Times New Roman" w:eastAsia="Times New Roman" w:hAnsi="Times New Roman" w:cs="Times New Roman"/>
          <w:sz w:val="26"/>
          <w:rtl w:val="0"/>
        </w:rPr>
        <w:t xml:space="preserve">п. 6.4.2 </w:t>
      </w:r>
      <w:r>
        <w:rPr>
          <w:rFonts w:ascii="Times New Roman" w:eastAsia="Times New Roman" w:hAnsi="Times New Roman" w:cs="Times New Roman"/>
          <w:sz w:val="26"/>
          <w:rtl w:val="0"/>
        </w:rPr>
        <w:t>Правил в</w:t>
      </w:r>
      <w:r>
        <w:rPr>
          <w:rFonts w:ascii="Times New Roman" w:eastAsia="Times New Roman" w:hAnsi="Times New Roman" w:cs="Times New Roman"/>
          <w:sz w:val="26"/>
          <w:rtl w:val="0"/>
        </w:rPr>
        <w:t xml:space="preserve"> напорных емкостях аварийного запаса питьевой воды должен обеспечиваться проток воды с полным обменом ее в течение 2 суток</w:t>
      </w:r>
      <w:r>
        <w:rPr>
          <w:rFonts w:ascii="Times New Roman" w:eastAsia="Times New Roman" w:hAnsi="Times New Roman" w:cs="Times New Roman"/>
          <w:sz w:val="26"/>
          <w:rtl w:val="0"/>
        </w:rPr>
        <w:t>; у</w:t>
      </w:r>
      <w:r>
        <w:rPr>
          <w:rFonts w:ascii="Times New Roman" w:eastAsia="Times New Roman" w:hAnsi="Times New Roman" w:cs="Times New Roman"/>
          <w:sz w:val="26"/>
          <w:rtl w:val="0"/>
        </w:rPr>
        <w:t xml:space="preserve">крываемые размещаются на нарах. При оборудовании ЗС ГО двухъярусными или трехъярусными нарами устанавливается очередность пользования местами для лежания. В условиях переполнения ЗС ГО укрываемые могут размещаться также в проходах и </w:t>
      </w:r>
      <w:r>
        <w:rPr>
          <w:rFonts w:ascii="Times New Roman" w:eastAsia="Times New Roman" w:hAnsi="Times New Roman" w:cs="Times New Roman"/>
          <w:sz w:val="26"/>
          <w:rtl w:val="0"/>
        </w:rPr>
        <w:t>тамбур-шлюзах</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 совершения </w:t>
      </w:r>
      <w:r>
        <w:rPr>
          <w:rFonts w:ascii="Times New Roman" w:eastAsia="Times New Roman" w:hAnsi="Times New Roman" w:cs="Times New Roman"/>
          <w:sz w:val="26"/>
          <w:rtl w:val="0"/>
        </w:rPr>
        <w:t xml:space="preserve">Администрацией </w:t>
      </w:r>
      <w:r>
        <w:rPr>
          <w:rFonts w:ascii="Times New Roman" w:eastAsia="Times New Roman" w:hAnsi="Times New Roman" w:cs="Times New Roman"/>
          <w:sz w:val="26"/>
          <w:rtl w:val="0"/>
        </w:rPr>
        <w:t>административного правонарушения подтверждаются имеющимися в деле доказательствами: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постановлением исполняющего обязанности заместителя Сакского межрайонного прокурора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08 декабря 2021 года о возбуждении дела об административном правонарушении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1-5);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решения от 16 ноября 2021 года № 196 о проведении проверки </w:t>
      </w:r>
      <w:r>
        <w:rPr>
          <w:rFonts w:ascii="Times New Roman" w:eastAsia="Times New Roman" w:hAnsi="Times New Roman" w:cs="Times New Roman"/>
          <w:sz w:val="26"/>
          <w:rtl w:val="0"/>
        </w:rPr>
        <w:t xml:space="preserve">исполнения требований законодательства о гражданской обороне в отношении </w:t>
      </w:r>
      <w:r>
        <w:rPr>
          <w:rFonts w:ascii="Times New Roman" w:eastAsia="Times New Roman" w:hAnsi="Times New Roman" w:cs="Times New Roman"/>
          <w:sz w:val="26"/>
          <w:rtl w:val="0"/>
        </w:rPr>
        <w:t>Администрации (л.д.6);</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выездной проверки </w:t>
      </w:r>
      <w:r>
        <w:rPr>
          <w:rFonts w:ascii="Times New Roman" w:eastAsia="Times New Roman" w:hAnsi="Times New Roman" w:cs="Times New Roman"/>
          <w:sz w:val="26"/>
          <w:rtl w:val="0"/>
        </w:rPr>
        <w:t>соблюдения Администрацией требований законодательства о гражданской обороне от 18 ноября 2021 года, с фототаблицей (л.д.7-16);</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учетной карточки противорадиационного укрытия (л.д.17);</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паспорта убежища (</w:t>
      </w:r>
      <w:r>
        <w:rPr>
          <w:rFonts w:ascii="Times New Roman" w:eastAsia="Times New Roman" w:hAnsi="Times New Roman" w:cs="Times New Roman"/>
          <w:sz w:val="26"/>
          <w:rtl w:val="0"/>
        </w:rPr>
        <w:t>противорадиационного укрытия</w:t>
      </w:r>
      <w:r>
        <w:rPr>
          <w:rFonts w:ascii="Times New Roman" w:eastAsia="Times New Roman" w:hAnsi="Times New Roman" w:cs="Times New Roman"/>
          <w:sz w:val="26"/>
          <w:rtl w:val="0"/>
        </w:rPr>
        <w:t>) № 17004-91 (л.д.18-21);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журнала проверки состояния убежища (л.д.22-23);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актами инвентаризации, оценки содержания и использования ЗС ГО (л.д.24-29)</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w:t>
      </w:r>
      <w:r>
        <w:rPr>
          <w:rFonts w:ascii="Times New Roman" w:eastAsia="Times New Roman" w:hAnsi="Times New Roman" w:cs="Times New Roman"/>
          <w:sz w:val="26"/>
          <w:rtl w:val="0"/>
        </w:rPr>
        <w:t>вписки ЕГРН (л.д.43-45);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w:t>
      </w:r>
      <w:r>
        <w:rPr>
          <w:rFonts w:ascii="Times New Roman" w:eastAsia="Times New Roman" w:hAnsi="Times New Roman" w:cs="Times New Roman"/>
          <w:sz w:val="26"/>
          <w:rtl w:val="0"/>
        </w:rPr>
        <w:t>свидетельства о государственной регистрации юридического лица</w:t>
      </w:r>
      <w:r>
        <w:rPr>
          <w:rFonts w:ascii="Times New Roman" w:eastAsia="Times New Roman" w:hAnsi="Times New Roman" w:cs="Times New Roman"/>
          <w:sz w:val="26"/>
          <w:rtl w:val="0"/>
        </w:rPr>
        <w:t xml:space="preserve"> Администрации города Саки Республики Крым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47-54).</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Оценив представленные доказательства всесторонне, полно, объективно, в их совокупности, в соответствии с требованиями ст. 26.11 КоАП РФ, суд пришел к выводу о виновности Администрации города Саки 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7 КоАП РФ и квалифицирует 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действия по данной статье</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Доводы з</w:t>
      </w:r>
      <w:r>
        <w:rPr>
          <w:rFonts w:ascii="Times New Roman" w:eastAsia="Times New Roman" w:hAnsi="Times New Roman" w:cs="Times New Roman"/>
          <w:sz w:val="26"/>
          <w:rtl w:val="0"/>
        </w:rPr>
        <w:t>аконн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представител</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юридического лица Администрации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том, что объект </w:t>
      </w:r>
      <w:r>
        <w:rPr>
          <w:rFonts w:ascii="Times New Roman" w:eastAsia="Times New Roman" w:hAnsi="Times New Roman" w:cs="Times New Roman"/>
          <w:sz w:val="26"/>
          <w:rtl w:val="0"/>
        </w:rPr>
        <w:t>ЗС ГО не эксплуатируется иными организациями, укрывать в них по предназначению некого, звенья (группы) на данном объекте отсутствуют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оснащен</w:t>
      </w:r>
      <w:r>
        <w:rPr>
          <w:rFonts w:ascii="Times New Roman" w:eastAsia="Times New Roman" w:hAnsi="Times New Roman" w:cs="Times New Roman"/>
          <w:sz w:val="26"/>
          <w:rtl w:val="0"/>
        </w:rPr>
        <w:t xml:space="preserve"> аптечками, поскольку не используется в мирное время иными организациями, укрывать в данных помещениях некого. </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 xml:space="preserve">анный объект фактически законсервирован, отопление в данном объекте отсутствует. Помещения ЗС ГО для нужд организаций и обслуживания населения не используются; личный состав групп </w:t>
      </w:r>
      <w:r>
        <w:rPr>
          <w:rFonts w:ascii="Times New Roman" w:eastAsia="Times New Roman" w:hAnsi="Times New Roman" w:cs="Times New Roman"/>
          <w:sz w:val="26"/>
          <w:rtl w:val="0"/>
        </w:rPr>
        <w:t xml:space="preserve">(звеньев) по обслуживанию ЗС ГО отсутствует,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обучение рабочих и служащих правилам пользования ЗС ГО в ЧС мирного и военного времени не предусмотрено. Напорные емкости аварийного запаса питьевой воды отсутствуют с момента ввода объекта в эксплуатацию, не предусмотрены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поэтажного плана и экспликации (помещения маленькие), объект не используется. На объекте отсутствует: водоотведение, санузел, при необходимости может использоваться только бутилированная вода. Реконструкция на данном объекте не проводилась. На объекте нары отсутствуют с момента ввода в эксплуатацию объекта, не предусматривались, помещения маленькие и их размещать негде, в связи с тем, что ЗС ГО не используется, целесообразности в этом нет, укрывать в объекте некого. Тем более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высота потолков небольшая, практически установка их не возможна. </w:t>
      </w:r>
      <w:r>
        <w:rPr>
          <w:rFonts w:ascii="Times New Roman" w:eastAsia="Times New Roman" w:hAnsi="Times New Roman" w:cs="Times New Roman"/>
          <w:sz w:val="26"/>
          <w:rtl w:val="0"/>
        </w:rPr>
        <w:t>Укрываемых</w:t>
      </w:r>
      <w:r>
        <w:rPr>
          <w:rFonts w:ascii="Times New Roman" w:eastAsia="Times New Roman" w:hAnsi="Times New Roman" w:cs="Times New Roman"/>
          <w:sz w:val="26"/>
          <w:rtl w:val="0"/>
        </w:rPr>
        <w:t xml:space="preserve"> размещать не предоставляется возможным, так отсутствуют: вода, санузел, душевая, тепло, комната матери и ребенка, вентиляция и др</w:t>
      </w:r>
      <w:r>
        <w:rPr>
          <w:rFonts w:ascii="Times New Roman" w:eastAsia="Times New Roman" w:hAnsi="Times New Roman" w:cs="Times New Roman"/>
          <w:sz w:val="26"/>
          <w:rtl w:val="0"/>
        </w:rPr>
        <w:t>. мировой судья считает несостоятельными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преамбулой Закона о гражданской обороне настоящий Закон определяет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п. 1 ст. 9 названного Закона организации в пределах своих полномочий и в порядке,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 </w:t>
      </w:r>
      <w:r>
        <w:rPr>
          <w:rFonts w:ascii="Times New Roman" w:eastAsia="Times New Roman" w:hAnsi="Times New Roman" w:cs="Times New Roman"/>
          <w:sz w:val="26"/>
          <w:rtl w:val="0"/>
        </w:rPr>
        <w:t>Анализ положений указанной статьи позволяет сделать вывод о том, что данная обязанность распространяется на все организации, независимо от их организационно-правовых форм, рода деятельности и территории, на которой они расположены, тогда как в иных пунктах указанной статьи предусмотрены обязанности, дополнительно возложенные на организации, прямо перечисленные в них.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о том, что выявленные в защитном сооружении гражданской обороны отклонения образовались не по вине </w:t>
      </w:r>
      <w:r>
        <w:rPr>
          <w:rFonts w:ascii="Times New Roman" w:eastAsia="Times New Roman" w:hAnsi="Times New Roman" w:cs="Times New Roman"/>
          <w:sz w:val="26"/>
          <w:rtl w:val="0"/>
        </w:rPr>
        <w:t xml:space="preserve">Администрации, а имелись с момента </w:t>
      </w:r>
      <w:r>
        <w:rPr>
          <w:rFonts w:ascii="Times New Roman" w:eastAsia="Times New Roman" w:hAnsi="Times New Roman" w:cs="Times New Roman"/>
          <w:sz w:val="26"/>
          <w:rtl w:val="0"/>
        </w:rPr>
        <w:t>ввода в эксплуатацию объекта</w:t>
      </w:r>
      <w:r>
        <w:rPr>
          <w:rFonts w:ascii="Times New Roman" w:eastAsia="Times New Roman" w:hAnsi="Times New Roman" w:cs="Times New Roman"/>
          <w:sz w:val="26"/>
          <w:rtl w:val="0"/>
        </w:rPr>
        <w:t xml:space="preserve"> ЗС ГО,</w:t>
      </w:r>
      <w:r>
        <w:rPr>
          <w:rFonts w:ascii="Times New Roman" w:eastAsia="Times New Roman" w:hAnsi="Times New Roman" w:cs="Times New Roman"/>
          <w:sz w:val="26"/>
          <w:rtl w:val="0"/>
        </w:rPr>
        <w:t xml:space="preserve"> в связи с чем, </w:t>
      </w:r>
      <w:r>
        <w:rPr>
          <w:rFonts w:ascii="Times New Roman" w:eastAsia="Times New Roman" w:hAnsi="Times New Roman" w:cs="Times New Roman"/>
          <w:sz w:val="26"/>
          <w:rtl w:val="0"/>
        </w:rPr>
        <w:t xml:space="preserve">Администрация </w:t>
      </w:r>
      <w:r>
        <w:rPr>
          <w:rFonts w:ascii="Times New Roman" w:eastAsia="Times New Roman" w:hAnsi="Times New Roman" w:cs="Times New Roman"/>
          <w:sz w:val="26"/>
          <w:rtl w:val="0"/>
        </w:rPr>
        <w:t xml:space="preserve">не может нести ответственность за неисправность данного сооружения, суд находит несостоятельными, поскольку </w:t>
      </w:r>
      <w:r>
        <w:rPr>
          <w:rFonts w:ascii="Times New Roman" w:eastAsia="Times New Roman" w:hAnsi="Times New Roman" w:cs="Times New Roman"/>
          <w:sz w:val="26"/>
          <w:rtl w:val="0"/>
        </w:rPr>
        <w:t>учреждение</w:t>
      </w:r>
      <w:r>
        <w:rPr>
          <w:rFonts w:ascii="Times New Roman" w:eastAsia="Times New Roman" w:hAnsi="Times New Roman" w:cs="Times New Roman"/>
          <w:sz w:val="26"/>
          <w:rtl w:val="0"/>
        </w:rPr>
        <w:t>, на балансе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находится защитное сооружение, обязан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предпринимать все необходимые меры для выполнения мероприятий по гражданской</w:t>
      </w:r>
      <w:r>
        <w:rPr>
          <w:rFonts w:ascii="Times New Roman" w:eastAsia="Times New Roman" w:hAnsi="Times New Roman" w:cs="Times New Roman"/>
          <w:sz w:val="26"/>
          <w:rtl w:val="0"/>
        </w:rPr>
        <w:t xml:space="preserve"> обороне. Отсутствие надлежащего </w:t>
      </w:r>
      <w:r>
        <w:rPr>
          <w:rFonts w:ascii="Times New Roman" w:eastAsia="Times New Roman" w:hAnsi="Times New Roman" w:cs="Times New Roman"/>
          <w:sz w:val="26"/>
          <w:rtl w:val="0"/>
        </w:rPr>
        <w:t>контроля за</w:t>
      </w:r>
      <w:r>
        <w:rPr>
          <w:rFonts w:ascii="Times New Roman" w:eastAsia="Times New Roman" w:hAnsi="Times New Roman" w:cs="Times New Roman"/>
          <w:sz w:val="26"/>
          <w:rtl w:val="0"/>
        </w:rPr>
        <w:t xml:space="preserve"> эксплуатацией указанного объекта создает угрозу защищенности граждан, непринятие мер в области гражданской обороны нарушает требование федерального законодательства, нарушает права неопределенного круга лиц и представляет угрозу для граждан и общества.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 10 Порядка создания убежищ и иных объектов гражданской обороны, утвержденного Постановлением Правительства Российской Федерации от 29.11.1999 N 1309 "О порядке создания убежищ и иных объектов гражданской обороны", п. 5 Положения о порядке использования объектов и имущества гражданской обороны приватизированными предприятиями, учреждениями и организациями утвержденного Постановлением Правительства Российской Федерации от 23.04.1994 N 359 "Об утверждении положения 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порядке</w:t>
      </w:r>
      <w:r>
        <w:rPr>
          <w:rFonts w:ascii="Times New Roman" w:eastAsia="Times New Roman" w:hAnsi="Times New Roman" w:cs="Times New Roman"/>
          <w:sz w:val="26"/>
          <w:rtl w:val="0"/>
        </w:rPr>
        <w:t xml:space="preserve"> использования объектов и имущества гражданской обороны приватизированными предприятиями, учреждениями и организациями" организации, которым передано на баланс ЗСГО обязаны обеспечивать сохранность объектов гражданской обороны, принимать меры по поддержанию их в состоянии постоянной готовности к использованию.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Организации в целях решения задач в области гражданской обороны планируют и осуществляют мероприятия, в том числе по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находящихся в ведении организации (п. 16.4 Положения об организации и ведении гражданской обороны в муниципальных образованиях и организациях", утвержденного Приказом МЧС России от 14.11.2008 г. N 687).</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w:t>
      </w:r>
      <w:r>
        <w:rPr>
          <w:rFonts w:ascii="Times New Roman" w:eastAsia="Times New Roman" w:hAnsi="Times New Roman" w:cs="Times New Roman"/>
          <w:sz w:val="26"/>
          <w:rtl w:val="0"/>
        </w:rPr>
        <w:t>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аместителя</w:t>
      </w:r>
      <w:r>
        <w:rPr>
          <w:rFonts w:ascii="Times New Roman" w:eastAsia="Times New Roman" w:hAnsi="Times New Roman" w:cs="Times New Roman"/>
          <w:sz w:val="26"/>
          <w:rtl w:val="0"/>
        </w:rPr>
        <w:t xml:space="preserve"> Сакского межрайонного прокурора Республики Крым содержит все необходимые сведения, предусмотренные ст. 28.2 КоАП РФ и вынесено в сроки, установленные ст. 28.5 КоАП РФ, копия постановления была вручена </w:t>
      </w:r>
      <w:r>
        <w:rPr>
          <w:rFonts w:ascii="Times New Roman" w:eastAsia="Times New Roman" w:hAnsi="Times New Roman" w:cs="Times New Roman"/>
          <w:sz w:val="26"/>
          <w:rtl w:val="0"/>
        </w:rPr>
        <w:t>представителю Администрации</w:t>
      </w:r>
      <w:r>
        <w:rPr>
          <w:rFonts w:ascii="Times New Roman" w:eastAsia="Times New Roman" w:hAnsi="Times New Roman" w:cs="Times New Roman"/>
          <w:sz w:val="26"/>
          <w:rtl w:val="0"/>
        </w:rPr>
        <w:t xml:space="preserve">, о чем свидетельствует его подпись.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Оснований, позволяющих признать совершенное Администрацией административное правонарушение малозначительным и освободить ее от административной ответственности в соответствии со статьей 2.9 Кодекса Российской Федерации об административных правонарушениях не усматривается</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со ст. 2.9 КоАП РФ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Как следует из разъяснений, содержащихся в п. 21 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Pr>
          <w:rFonts w:ascii="Times New Roman" w:eastAsia="Times New Roman" w:hAnsi="Times New Roman" w:cs="Times New Roman"/>
          <w:sz w:val="26"/>
          <w:rtl w:val="0"/>
        </w:rPr>
        <w:t xml:space="preserve"> и тяжести наступивших последствий не </w:t>
      </w:r>
      <w:r>
        <w:rPr>
          <w:rFonts w:ascii="Times New Roman" w:eastAsia="Times New Roman" w:hAnsi="Times New Roman" w:cs="Times New Roman"/>
          <w:sz w:val="26"/>
          <w:rtl w:val="0"/>
        </w:rPr>
        <w:t>представляющее</w:t>
      </w:r>
      <w:r>
        <w:rPr>
          <w:rFonts w:ascii="Times New Roman" w:eastAsia="Times New Roman" w:hAnsi="Times New Roman" w:cs="Times New Roman"/>
          <w:sz w:val="26"/>
          <w:rtl w:val="0"/>
        </w:rPr>
        <w:t xml:space="preserve"> существенного нарушения охраняемых общественных правоотношений.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 смыслу названных норм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w:t>
      </w:r>
      <w:r>
        <w:rPr>
          <w:rFonts w:ascii="Times New Roman" w:eastAsia="Times New Roman" w:hAnsi="Times New Roman" w:cs="Times New Roman"/>
          <w:sz w:val="26"/>
          <w:rtl w:val="0"/>
        </w:rPr>
        <w:t xml:space="preserve">Категория малозначительности относится к числу оценочных, в связи с чем, определяется в каждом конкретном случае, исходя из обстоятельств совершенного правонарушения.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Частичное</w:t>
      </w:r>
      <w:r>
        <w:rPr>
          <w:rFonts w:ascii="Times New Roman" w:eastAsia="Times New Roman" w:hAnsi="Times New Roman" w:cs="Times New Roman"/>
          <w:sz w:val="26"/>
          <w:rtl w:val="0"/>
        </w:rPr>
        <w:t xml:space="preserve"> принятия мер Администрацией по устранению указанных нарушений законодательства в области гражданской обороны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судом не может быть признано основанием для применения ст. 2.9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Применение статьи 2.9 КоАП РФ является правом, а не обязанностью суда. 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 Правонарушение выявлено в ходе осуществления государственного контроля (надзора) в области гражданской обороны. Административное правонарушение, предусмотренное ч. 1 ст. 20.7 КоАП РФ, имеет формальный состав, то есть не предполагает наступления фактического ущерба охраняемым общественным отношениям. В данном случае административная ответственность наступает за сам факт совершения противоправного деяния, а не за причинение какого-либо вреда.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Следовательно, наступление вредных последствий не является квалифицирующим признаком объективной стороны административного правонарушения, предусмотренного ч. 1 ст. 20.7 КоАП РФ, отсутствие указанных </w:t>
      </w:r>
      <w:r>
        <w:rPr>
          <w:rFonts w:ascii="Times New Roman" w:eastAsia="Times New Roman" w:hAnsi="Times New Roman" w:cs="Times New Roman"/>
          <w:sz w:val="26"/>
          <w:rtl w:val="0"/>
        </w:rPr>
        <w:t xml:space="preserve">последствий не свидетельствует о малозначительности правонарушения. Применение в данном случае положений указанной нормы, по мнению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нарушит принципы верховенства закона, будет способствовать уклонению виновного лица от административной ответственности.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Отсутствие каких-либо последствий само по себе не является основанием для применения малозначительности и освобождения от административной ответственности. Оснований применения положений ст. ст. 2.7, 2.9 КоАП РФ мировой судья не усматривает.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руководствуясь ст. ст. 29.9,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Администраци</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 xml:space="preserve"> города Саки, ОГРН 1149102098750, ИНН 9107002920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7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w:t>
      </w:r>
      <w:r>
        <w:rPr>
          <w:rFonts w:ascii="Times New Roman" w:eastAsia="Times New Roman" w:hAnsi="Times New Roman" w:cs="Times New Roman"/>
          <w:sz w:val="26"/>
          <w:rtl w:val="0"/>
        </w:rPr>
        <w:t xml:space="preserve"> в виде штрафа в размере 50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(пятьдесят тысяч) рублей в доход государства.</w:t>
      </w:r>
    </w:p>
    <w:p>
      <w:pPr>
        <w:bidi w:val="0"/>
        <w:spacing w:before="0" w:beforeAutospacing="0" w:after="0" w:afterAutospacing="0" w:line="260" w:lineRule="atLeast"/>
        <w:ind w:left="0" w:right="0" w:firstLine="708"/>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6"/>
          <w:rtl w:val="0"/>
        </w:rPr>
        <w:t xml:space="preserve">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УФК по Республике Крым (Министерство юстиции Республики Крым, Наименование банка:</w:t>
      </w:r>
      <w:r>
        <w:rPr>
          <w:rFonts w:ascii="Times New Roman" w:eastAsia="Times New Roman" w:hAnsi="Times New Roman" w:cs="Times New Roman"/>
          <w:sz w:val="26"/>
          <w:rtl w:val="0"/>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w:t>
      </w:r>
      <w:r>
        <w:rPr>
          <w:rFonts w:ascii="Times New Roman" w:eastAsia="Times New Roman" w:hAnsi="Times New Roman" w:cs="Times New Roman"/>
          <w:sz w:val="26"/>
          <w:rtl w:val="0"/>
        </w:rPr>
        <w:t>203010007140</w:t>
      </w:r>
      <w:r>
        <w:rPr>
          <w:rFonts w:ascii="Times New Roman" w:eastAsia="Times New Roman" w:hAnsi="Times New Roman" w:cs="Times New Roman"/>
          <w:sz w:val="26"/>
          <w:rtl w:val="0"/>
        </w:rPr>
        <w:t>, УИН: 0410760300705000</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0144</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Республики Крым, через судебный участок № 70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Мотивированное постановление составлено </w:t>
      </w:r>
      <w:r>
        <w:rPr>
          <w:rFonts w:ascii="Times New Roman" w:eastAsia="Times New Roman" w:hAnsi="Times New Roman" w:cs="Times New Roman"/>
          <w:sz w:val="26"/>
          <w:rtl w:val="0"/>
        </w:rPr>
        <w:t xml:space="preserve">24 января </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Васильев В.А.</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39C6952ABEE16C4D5D7FC5822F49E2C16AF9EB09375783830BBCB9E353E49956D07AD1993D1F9406554D2854AD2DEC5B8AC35E20D1FPFhCG" TargetMode="External" /><Relationship Id="rId5" Type="http://schemas.openxmlformats.org/officeDocument/2006/relationships/hyperlink" Target="consultantplus://offline/ref=B39C6952ABEE16C4D5D7FC5822F49E2C16AC93BE91222F3A61EEC59B3D6E01852342A01893D0F14B380EC2810387DBDBB0B02BE2131FFE45PDh5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