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42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марта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Семенова Г.Т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Семенова Геннадия Трофимовича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высшее образование, 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пенсионера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 по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12.5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82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024098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27.02.2019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Семенов Г.Т.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27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.02.2019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в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16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0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на ул. Тимирязева, д. 21, в г. Саки Республики Крым управлял автомобилем марки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...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, на котором незаконно установлен опознавательный фонарь </w:t>
      </w:r>
      <w:r>
        <w:rPr>
          <w:rFonts w:ascii="Times New Roman" w:eastAsia="Times New Roman" w:hAnsi="Times New Roman" w:cs="Times New Roman"/>
          <w:sz w:val="26"/>
          <w:rtl w:val="0"/>
        </w:rPr>
        <w:t>легкового 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Согласно базы данных Минтранса Республики Крым разрешение № 01875 от 10.05.2016 прекратило свое действие. Тем самым, Семенов Г.Т.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>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нистративное правонарушение,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которое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дусмотренное ч. </w:t>
      </w:r>
      <w:r>
        <w:rPr>
          <w:rFonts w:ascii="Times New Roman" w:eastAsia="Times New Roman" w:hAnsi="Times New Roman" w:cs="Times New Roman"/>
          <w:sz w:val="26"/>
          <w:rtl w:val="0"/>
        </w:rPr>
        <w:t>4.1 ст. 12.5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Семенов Г.Т.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27.02.2019 по адресу: Республика Крым, г. Саки, ул. Тимирязева, 21, он был остановлен сотрудниками ГИБДД</w:t>
      </w:r>
      <w:r>
        <w:rPr>
          <w:rFonts w:ascii="Times New Roman" w:eastAsia="Times New Roman" w:hAnsi="Times New Roman" w:cs="Times New Roman"/>
          <w:sz w:val="26"/>
          <w:rtl w:val="0"/>
        </w:rPr>
        <w:t>. На его авт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мобиле был установлен опознавательный фонарь легкового такси. Пояснил, что на момент остановки транспортного средства, он прекратил деятельность в качестве индивидуального предпринимателя, занимался оформлением документов для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ты в службе такси. Считает, что правил дорожного движения он не нарушал, оп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знавательный фонарь легкового такси сотрудниками ГИБДД изъят у него незако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Семенова Г.Т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зучив материалы дела, суд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Семенова Г.Т.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содержатся признаки состава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4.1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"http://sudact.ru/law/koap/razdel-ii/glava-12/statia-12.5_1/?marker=fdoctlaw"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12.5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 административная ответственность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смотрена за управление транспортным средством, на котором незаконно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фонарь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знак "Инвалид".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11 «Основных положений по допу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эксплуатации и обязанности должностных лиц по обеспечению безопасности дорожного движения» утвержде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 Российской Федерации от 23 октября 1993 года N 1090 (ред. от 21.01.2016), запрещается эксплуат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средств, имеющих на кузове (боковых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верхностях кузова) цветографическую схему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(или)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крыше – опознавательный фонарь легкового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такси, в случае отсутствия у водителя так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средства, выданного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решения на осуществление деятельности по перевозке пассажиров и баг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получения соответствующего разрешения на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ности по перевозке пассажиров и багажа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 такси установлен законодательс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4 Закона Республики Крым от 13.05.2015 N 97-ЗРК/2015 (ред. от 26.10.2016) "Об организации транспортного обслуживания населения легковыми такси в Республике Крым" (принят Государственным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ветом Республики Крым 22.04.2015), </w:t>
      </w:r>
      <w:r>
        <w:rPr>
          <w:rFonts w:ascii="Times New Roman" w:eastAsia="Times New Roman" w:hAnsi="Times New Roman" w:cs="Times New Roman"/>
          <w:sz w:val="26"/>
          <w:rtl w:val="0"/>
        </w:rPr>
        <w:t>деятельность по перевозке пассажиров и багажа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вым такси на территории Республики Крым осуществляется при условии получения юридическим лицом или индивидуальным предпринимат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лем разрешения.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31.08.2015 Советом Министров Республики Крым принято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№ 512 «О некоторых вопросах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обслуживания населения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Республике Крым», с изменениями внесенными постановлением Совета министров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 от 15 сентября 2015 года № 555 "О внесении изменений в постановление Совета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нистров Республики Крым от 31 августа 2015 года N 512", которым урегулирован порядок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дачи и переоформления разрешений на осуществление деятельности по перевозке па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сажиров и баг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 индивидуальному предпринимателю Семенову Г.Т. было выдано разрешение на осуществление деятельности по перевозке пассажиров и багажа легковым такси на территории Республики Крым N 01875 от 10.05.2016 сроком на пять лет, то есть до 09.05.2021, на транспортное средс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"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4).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Одним из обязательных условий для получения данного разрешения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ляется наличие у физического лица статуса индивидуального предпринимателя. При офор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лении соответствующих документов с целью получения разрешения на осуществление деятельности по перевозке пассажиров и багажа легковым такси на территории Республики Крым Семенов Г.Т. подтвердил статус инд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ак установлено судом, по состоянию на 27.02.2019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(дата составления протокола об административном правонарушении)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Семенов Г.Т. прекратил свою деятельность в качестве индивидуального предпринимателя, что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ждае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ся справкой № ИЭС9965-19-3059078 (л.д. 8).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 были нарушены требования ст.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 Республики Крым от 13.05.2015 N 97-ЗРК/2015 (ред. от 26.10.2016) "Об организации тран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портного обслуживания населения легковыми такси в Республике Крым"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гласно которой Семенову Г.Т. для осуществления деятельности по перевозке пассажиров и багажа легковым такси на территории Республики Крым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димо: 1) являт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ся индивидуальным предпринимателем; 2) получить соответс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 разрешени</w:t>
      </w:r>
      <w:r>
        <w:rPr>
          <w:rFonts w:ascii="Times New Roman" w:eastAsia="Times New Roman" w:hAnsi="Times New Roman" w:cs="Times New Roman"/>
          <w:sz w:val="26"/>
          <w:rtl w:val="0"/>
        </w:rPr>
        <w:t>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анные требования закона Семеновым Г.Т. не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полнены.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судом из протокола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 82 АП № 024098 от 27.02.2019, Семенов Г.Т. </w:t>
      </w:r>
      <w:r>
        <w:rPr>
          <w:rFonts w:ascii="Times New Roman" w:eastAsia="Times New Roman" w:hAnsi="Times New Roman" w:cs="Times New Roman"/>
          <w:sz w:val="26"/>
          <w:rtl w:val="0"/>
        </w:rPr>
        <w:t>27.02</w:t>
      </w:r>
      <w:r>
        <w:rPr>
          <w:rFonts w:ascii="Times New Roman" w:eastAsia="Times New Roman" w:hAnsi="Times New Roman" w:cs="Times New Roman"/>
          <w:sz w:val="26"/>
          <w:rtl w:val="0"/>
        </w:rPr>
        <w:t>.2018 в 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на ул. Тимирязева, д. 21, в г. Саки Республики Крым управлял автомобилем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на котором незаконно установлен опознавательный фонарь легкового такси, чем совершил правонарушение,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дусмотренное ч. 4.1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"http://sudact.ru/law/koap/razdel-ii/glava-12/statia-12.5_1/?marker=fdoctlaw"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12.5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рапорта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инспектора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ГИБДД ОГИБДД МО МВД России «Сакский» от 27.02.2019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27.02.2019 примерно в 16 час. 10 мин. по адресу: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публика Крым, г. Саки, ул. Тимирязева, 21, при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осуществлении надзора за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рожным движением был остановлен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г.н.з.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на крыше которого был установлен опознавательный фонарь ле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кового такси. При проведении проверки документов водитель данного автом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биля гр. Семенов Г.Т.,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проживающий: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предоставил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решение Министерства транспорта Республики Крым на осуществление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 по перевозке пассажиров и багажа легковым такси на территории Республики Крым № 01819 от 10.05.2016. При проведении проверки указанн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разрешения было установлено, что согласно Реестра Министерства тран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порта Республики Крым выданных разрешений на осуществление деятельности по перевозке пассажиров и багажа легковым такси на террит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рии Республики Крым Семенов Г.Т. не является индивидуальным предприним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телем, в связи с чем было установлено что указанное разрешение не действительное.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 требованиями ст. 4 Закона Республики Крым от 13.05.2015 года № 97- ЗРК/2015 «Об организации транспортного обслуж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вания населения легковым такси в Республике Крым» деятельность по перевозке пассажиров и багажа легковым такси на 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ритории Республики Крым осуществляется при условии получения юридическим лицом или индивидуальным предпринимателем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решения.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нарушение абзаца 6 п.п. 11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Российской Федерации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ношении гр. Семенова Г.Т. был составлен протокол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82 АП 024098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27.02.2019 по ст. 12.5 ч. 4.1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письменные доказательства и фактические данные в сов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купности, суд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Семенова Г.Т.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ему правонарушении нашла свое подтверждение в судебном заседании и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024098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27.02.2019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серии 61 АА 053414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изъятии вещей и документов от </w:t>
      </w:r>
      <w:r>
        <w:rPr>
          <w:rFonts w:ascii="Times New Roman" w:eastAsia="Times New Roman" w:hAnsi="Times New Roman" w:cs="Times New Roman"/>
          <w:sz w:val="26"/>
          <w:rtl w:val="0"/>
        </w:rPr>
        <w:t>27.02.2019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разрешения № 01875 от 10.05.2016 на осуществление деятельн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 по перевозке пассажиров и багажа легковым такси на территории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по сведениям из ЕГРИП от 27.02.2019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информацией из базы данных Министерства транспорта Республики Крым;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распечаткой фотографии;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инспектора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ГИБДД ОГИБДД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27.02.2019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и оценив доказательства в их совокупности, суд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Семенова Г.Т.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установлена, а его действия следует квалифицировать по ч. 4.1 ст. 12.5 КоАП РФ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управление транспортным средством, на котором нез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конно установлен опознав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тельный фонарь легкового такси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представленных материалов усматривается, что оснований для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кращения производства по делу об административном правонарушении не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ется, все обстоятельства, имеющие значение для правильного разрешения дела, с учетом диспозиции ч. 4.1 ст. 12.5 КоАП РФ, установлены и подтверждены вышеприв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денными доказательствами.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Санкция ч. 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"https://rospravosudie.com/law/%D0%A1%D1%82%D0%B0%D1%82%D1%8C%D1%8F_12.14_%D0%9A%D0%BE%D0%90%D0%9F_%D0%A0%D0%A4"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ст.12.5 КоАП РФ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наложение административного штрафа на водителя в размере пяти тысяч рублей с конфискацией предмета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024098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27.02.2019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 был изъят опознавательный фонарь легкового такси, составлен протокол об изъятии вещей и документов, который в настоящее вр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мя хран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ится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участке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 Указанный предмет административного правонарушения подлежит уничтожить по всту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лении постановления в зако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ную силу, согласно ст. 3.7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 как самим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 его имущественное положение, а также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Семенову Г.Т.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5000 рублей с конфискацией оп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знавательного ф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наря легкового такси.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 ст. 12.5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29.9., 29.10., 29.11. КоАП РФ,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Семенова Геннадия Трофимовича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4.1 ст. 12.5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в виде административного штрафа в размере 5000 (пять тысяч) рублей с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фискацией опознавательного фонаря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вого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Опознавательный фонарь легкового такси, хранящиеся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судебном учас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ке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– уничтожить после вступления постановления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 платежа: УФК (МО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ский»),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 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КБК 18811630020016000140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</w:t>
      </w:r>
      <w:r>
        <w:rPr>
          <w:rFonts w:ascii="Times New Roman" w:eastAsia="Times New Roman" w:hAnsi="Times New Roman" w:cs="Times New Roman"/>
          <w:sz w:val="26"/>
          <w:rtl w:val="0"/>
        </w:rPr>
        <w:t>721000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6"/>
          <w:rtl w:val="0"/>
        </w:rPr>
        <w:t>18810491192600000</w:t>
      </w:r>
      <w:r>
        <w:rPr>
          <w:rFonts w:ascii="Times New Roman" w:eastAsia="Times New Roman" w:hAnsi="Times New Roman" w:cs="Times New Roman"/>
          <w:sz w:val="26"/>
          <w:rtl w:val="0"/>
        </w:rPr>
        <w:t>752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Семенову Г.Т.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"/document/12125267/entry/322"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ч.1.3 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уплате административного штрафа лицом, привлеченным к административной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 за совершение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главой 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"/document/12125267/entry/121011"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1.1 статьи 12.1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"/document/12125267/entry/128"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статьей 12.8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"/document/12125267/entry/12906"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частями 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"/document/12125267/entry/12907"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7 ст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тьи 12.9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"/document/12125267/entry/12123"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 статьи 12.12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"/document/12125267/entry/121505"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5 статьи 12.15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"/document/12125267/entry/1216031"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3.1 статьи 12.16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статьями 12.24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12.26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"/document/12125267/entry/122703"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 статьи 12.27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стоящего Кодекса, не позднее двадцати дней со дня вынесения постановления о наложении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дебный участок № 70 Сакского судебного района (Сакский муниципальный район и городской округ Саки) Республики Крым, расположенном по адресу: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