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10</w:t>
      </w:r>
      <w:r>
        <w:rPr>
          <w:rFonts w:ascii="Times New Roman" w:eastAsia="Times New Roman" w:hAnsi="Times New Roman" w:cs="Times New Roman"/>
          <w:b/>
          <w:sz w:val="20"/>
          <w:rtl w:val="0"/>
        </w:rPr>
        <w:t xml:space="preserve"> –</w:t>
      </w:r>
    </w:p>
    <w:p>
      <w:pPr>
        <w:pStyle w:val="Heading1"/>
        <w:keepNext/>
        <w:bidi w:val="0"/>
        <w:spacing w:before="0" w:beforeAutospacing="0" w:after="0" w:afterAutospacing="0"/>
        <w:ind w:left="0" w:right="0" w:firstLine="709"/>
        <w:jc w:val="right"/>
        <w:rPr>
          <w:rtl w:val="0"/>
        </w:rPr>
      </w:pPr>
      <w:r>
        <w:rPr>
          <w:rFonts w:ascii="Times New Roman" w:eastAsia="Times New Roman" w:hAnsi="Times New Roman" w:cs="Times New Roman"/>
          <w:b w:val="0"/>
          <w:sz w:val="26"/>
          <w:rtl w:val="0"/>
        </w:rPr>
        <w:t>Дело № 5-7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43</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 xml:space="preserve"> </w:t>
      </w:r>
    </w:p>
    <w:p>
      <w:pPr>
        <w:pStyle w:val="Heading1"/>
        <w:keepNext/>
        <w:bidi w:val="0"/>
        <w:spacing w:before="0" w:beforeAutospacing="0" w:after="0" w:afterAutospacing="0"/>
        <w:ind w:left="0" w:right="0" w:firstLine="709"/>
        <w:jc w:val="center"/>
        <w:rPr>
          <w:rtl w:val="0"/>
        </w:rPr>
      </w:pPr>
      <w:r>
        <w:rPr>
          <w:rFonts w:ascii="Times New Roman" w:eastAsia="Times New Roman" w:hAnsi="Times New Roman" w:cs="Times New Roman"/>
          <w:b w:val="0"/>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05 июня 2020</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w:t>
      </w:r>
      <w:r>
        <w:rPr>
          <w:rFonts w:ascii="Times New Roman" w:eastAsia="Times New Roman" w:hAnsi="Times New Roman" w:cs="Times New Roman"/>
          <w:sz w:val="26"/>
          <w:rtl w:val="0"/>
        </w:rPr>
        <w:t>вой судья судебного участка № 70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 xml:space="preserve">представителя ООО «Крымдорстрой» - Жировой А.И., </w:t>
      </w:r>
      <w:r>
        <w:rPr>
          <w:rFonts w:ascii="Times New Roman" w:eastAsia="Times New Roman" w:hAnsi="Times New Roman" w:cs="Times New Roman"/>
          <w:sz w:val="26"/>
          <w:rtl w:val="0"/>
        </w:rPr>
        <w:t xml:space="preserve">помощника Сакского межрайонного прокурора Республики Крым – Сейт-Ариф А.Б., рассмотрев дело об административном правонарушении, поступившее из Сакской Межрайонной прокуратуры, </w:t>
      </w:r>
      <w:r>
        <w:rPr>
          <w:rFonts w:ascii="Times New Roman" w:eastAsia="Times New Roman" w:hAnsi="Times New Roman" w:cs="Times New Roman"/>
          <w:sz w:val="26"/>
          <w:rtl w:val="0"/>
        </w:rPr>
        <w:t>в отношении:</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Общества с ограниченной ответственностью</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Крымдорстрой</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 xml:space="preserve">ОГРН </w:t>
      </w:r>
      <w:r>
        <w:rPr>
          <w:rFonts w:ascii="Times New Roman" w:eastAsia="Times New Roman" w:hAnsi="Times New Roman" w:cs="Times New Roman"/>
          <w:b w:val="0"/>
          <w:sz w:val="26"/>
          <w:rtl w:val="0"/>
        </w:rPr>
        <w:t>1159102084404</w:t>
      </w:r>
      <w:r>
        <w:rPr>
          <w:rFonts w:ascii="Times New Roman" w:eastAsia="Times New Roman" w:hAnsi="Times New Roman" w:cs="Times New Roman"/>
          <w:b w:val="0"/>
          <w:sz w:val="26"/>
          <w:rtl w:val="0"/>
        </w:rPr>
        <w:t xml:space="preserve">, зарегистрированного </w:t>
      </w:r>
      <w:r>
        <w:rPr>
          <w:rFonts w:ascii="Times New Roman" w:eastAsia="Times New Roman" w:hAnsi="Times New Roman" w:cs="Times New Roman"/>
          <w:b w:val="0"/>
          <w:sz w:val="26"/>
          <w:rtl w:val="0"/>
        </w:rPr>
        <w:t>07.04.2015</w:t>
      </w:r>
      <w:r>
        <w:rPr>
          <w:rFonts w:ascii="Times New Roman" w:eastAsia="Times New Roman" w:hAnsi="Times New Roman" w:cs="Times New Roman"/>
          <w:b w:val="0"/>
          <w:sz w:val="26"/>
          <w:rtl w:val="0"/>
        </w:rPr>
        <w:t xml:space="preserve">, адрес регистрации юридического лица: </w:t>
      </w:r>
      <w:r>
        <w:rPr>
          <w:rFonts w:ascii="Times New Roman" w:eastAsia="Times New Roman" w:hAnsi="Times New Roman" w:cs="Times New Roman"/>
          <w:b w:val="0"/>
          <w:sz w:val="26"/>
          <w:rtl w:val="0"/>
        </w:rPr>
        <w:t>Республика Крым, г. Симферополь, ул. Гагарина, д. 14а, лит. «А», оф. 206</w:t>
      </w:r>
      <w:r>
        <w:rPr>
          <w:rFonts w:ascii="Times New Roman" w:eastAsia="Times New Roman" w:hAnsi="Times New Roman" w:cs="Times New Roman"/>
          <w:b w:val="0"/>
          <w:sz w:val="26"/>
          <w:rtl w:val="0"/>
        </w:rPr>
        <w:t xml:space="preserve">, </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о привлечении его к административной ответственности за правонарушение, предусмотренное ч.</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7 ст.7.32 КоАП РФ,</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 с т а н о в и л</w:t>
      </w:r>
      <w:r>
        <w:rPr>
          <w:rFonts w:ascii="Times New Roman" w:eastAsia="Times New Roman" w:hAnsi="Times New Roman" w:cs="Times New Roman"/>
          <w:sz w:val="26"/>
          <w:rtl w:val="0"/>
        </w:rPr>
        <w:t>:</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Сакской межрайонной прокуратурой проведена проверка исполнения ООО «Крымдорстрой» требований законодательства в сфере закупок товаров, работ, услуг для обеспечения государственных и муниципальных нужд при исполнении муниципального контракта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04.07.2019 </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75200000419000189_317300 на выполнение работ по благоустройству площади Революции г. Саки Республики Крым (капитальный ремонт).</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Установлено, что постановлением администрации г. Саки Республики Крым от 29.12.2017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2018-2022 годы.</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В рамках реализации муниципальной программы, по результатам электронного аукциона (протокол рассмотрения единственной заявки от 19.06.2019 №0175200000419000189) 04.07.2019 между МБУ «Городское хозяйство» и ООО «Крымдорстрой» заключен муниципальный контракт № 0175200000419000189_317300 на выполнение работ по благоустройству площади Революции г. Саки Республики Крым (капитальный ремонт), суммой 58910532, (пятьдесят восемь миллионов девятьсот десять тысяч пятьсот тридцать два) рубля 89 копеек (в редакции дополнительного соглашения от 12.12.2019).</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По смысл</w:t>
      </w:r>
      <w:r>
        <w:rPr>
          <w:rFonts w:ascii="Times New Roman" w:eastAsia="Times New Roman" w:hAnsi="Times New Roman" w:cs="Times New Roman"/>
          <w:sz w:val="26"/>
          <w:rtl w:val="0"/>
        </w:rPr>
        <w:t xml:space="preserve">у п.п. 1.2, 1.3, 5.2 Контракта </w:t>
      </w:r>
      <w:r>
        <w:rPr>
          <w:rFonts w:ascii="Times New Roman" w:eastAsia="Times New Roman" w:hAnsi="Times New Roman" w:cs="Times New Roman"/>
          <w:sz w:val="26"/>
          <w:rtl w:val="0"/>
        </w:rPr>
        <w:t>ООО «Крымдорстрой» надлежало выполнить работы по благоустройству площади Революции г. Саки Республики Крым, в срок до 15.12.2019.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информации МБУ «Городское хозяйство» от 17.12.2019, обязательства предусмотренные п.п. 1.2, 1.3, 5.2 Контракта в срок до 15.12.2019 ООО «Крымдорстрой» не исполнены. Сумма не выполненных ООО «Крымдорстрой» работ по Контракту на 15.12.2019 составляет 13357280 (тринадцать миллионов триста пятьдесят семь тысяч двести восемьдесят) рублей 09 копеек.</w:t>
      </w:r>
    </w:p>
    <w:p>
      <w:pPr>
        <w:widowControl w:val="0"/>
        <w:bidi w:val="0"/>
        <w:spacing w:before="0" w:beforeAutospacing="0" w:after="0" w:afterAutospacing="0"/>
        <w:ind w:left="20" w:right="0" w:firstLine="709"/>
        <w:jc w:val="both"/>
        <w:rPr>
          <w:rtl w:val="0"/>
        </w:rPr>
      </w:pPr>
      <w:r>
        <w:rPr>
          <w:rFonts w:ascii="Times New Roman" w:eastAsia="Times New Roman" w:hAnsi="Times New Roman" w:cs="Times New Roman"/>
          <w:sz w:val="26"/>
          <w:rtl w:val="0"/>
        </w:rPr>
        <w:t xml:space="preserve">Представитель </w:t>
      </w:r>
      <w:r>
        <w:rPr>
          <w:rFonts w:ascii="Times New Roman" w:eastAsia="Times New Roman" w:hAnsi="Times New Roman" w:cs="Times New Roman"/>
          <w:sz w:val="26"/>
          <w:rtl w:val="0"/>
        </w:rPr>
        <w:t>ООО «Крымдорстрой» - Жирова А.И. в судебном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 xml:space="preserve">и просила прекратить производство по делу об административном правонарушении в отношении ООО «Крымдорстрой» за совершение административного правонарушения, предусмотренного ч. 7 ст. 7.32 КоАП РФ, в связи с отсутствием в действиях лица, привлекаемого к административной ответственности, состава административного правонарушения. Указывая, что с указанной суммой ООО «Крымдорстрой» не согласно, поскольку в соответствии с Актом выполненных работ по форме КС - 2 и справке о стоимости выполненных работ по форме КС - 3, по состоянию на 15.12.2019 работы были выполнены на общую сумму 50221760,40 руб. Таким образом, с учетом исключаемых работ на сумму 6152329,60 руб., подтвержденных и утвержденных Заказчиком на основании локальных сметных расчетов, основные работы по Контракту были выполнены в полном объеме. При этом датой выполнения работ считается дата составления КС - 2 и КС - 3, поскольку в соответствии с Постановлением Госкомстата России от 11 ноября 1999 г.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100 «Акт приемки выполненных работ» КС - 2 и «Справка о стоимости выполненных работ» КС - 3 относятся к унифицированным формам первичной учетной документации по учету работ в капитальном строительстве и ремонтно - строительных работ. Согласно ч. 3 ст.9 Федерального закона от 06.12.2011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 402-ФЗ (ред. от 26.07.2019) "О бухгалтерском учете"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По состоянию на 13.12.2019 ООО «Крымдорстрой» выполнило работы на общую сумму 50221 760,40 рублей, о чем были составлены соответствующие бухгалтерские документы, и направило данные документы для проверки и подписания Заказчику. В соответствии с п. 10.5 Контракта представители Заказчика осуществляют приемку выполненных Подрядчиком Работ на соответствие их количества, комплектности, объема и качества требованиям, установленным в настоящем Контракте и приложений к нему в течении 10 (десяти) рабочих дней со дня предоставления. В связи с указанным положением Контракта заказчик принял от ООО «Крымдорстрой» документацию о выполнении работ 25.12.2019 г. однако фактически работы были выполнены 13.12.2019 на общую сумму 50221760,40 руб. 12.12.2019 между ООО «Крымдорстрой» и Заказчиком было заключено Дополнительное соглашение в рамках Контракта, в котором сумма Контракта была увеличена и составила 58910532,89 руб. С учетом дополнительного соглашения сумма неисполненных обязательств по контракту по состоянию на 15.12.2019 составляет </w:t>
      </w:r>
      <w:r>
        <w:rPr>
          <w:rFonts w:ascii="Times New Roman" w:eastAsia="Times New Roman" w:hAnsi="Times New Roman" w:cs="Times New Roman"/>
          <w:strike w:val="0"/>
          <w:sz w:val="26"/>
          <w:u w:val="none"/>
          <w:rtl w:val="0"/>
        </w:rPr>
        <w:t xml:space="preserve">8688772,49 руб. </w:t>
      </w:r>
      <w:r>
        <w:rPr>
          <w:rFonts w:ascii="Times New Roman" w:eastAsia="Times New Roman" w:hAnsi="Times New Roman" w:cs="Times New Roman"/>
          <w:sz w:val="26"/>
          <w:rtl w:val="0"/>
        </w:rPr>
        <w:t>Таким образом, в постановлении о привлечении к административной ответственности размер причиненного вреда определен неверно.</w:t>
      </w:r>
    </w:p>
    <w:p>
      <w:pPr>
        <w:widowControl w:val="0"/>
        <w:bidi w:val="0"/>
        <w:spacing w:before="0" w:beforeAutospacing="0" w:after="0" w:afterAutospacing="0"/>
        <w:ind w:left="20" w:right="0" w:firstLine="709"/>
        <w:jc w:val="both"/>
        <w:rPr>
          <w:rtl w:val="0"/>
        </w:rPr>
      </w:pPr>
      <w:r>
        <w:rPr>
          <w:rFonts w:ascii="Times New Roman" w:eastAsia="Times New Roman" w:hAnsi="Times New Roman" w:cs="Times New Roman"/>
          <w:sz w:val="26"/>
          <w:rtl w:val="0"/>
        </w:rPr>
        <w:t>Также представитель ООО «Крымдорстрой» - Жирова А.И. в судебном заседании пояснила, что ООО «Крымдорстрой» не согласно с определением причиненного существенного вреда охраняемым законом интересам общества и государства, по следующим основаниям. Так, в постановлении о возбуждении дела об административном правонарушении указано, что причинение существенного вреда выразилось в первую очередь в нарушении ст. 42 Конституции РФ, а именно в том, что в связи с неисполнением Контракта в установленный в нем срок было нарушено конституционное право граждан на благоприятную окружающую среду.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Однако, считаем, что в данном случае нарушение ст. 42 Конституции РФ вменяется ООО «Крымдорстрой» не верно.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Федеральным законом, в котором определены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а также регулируются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является Федеральный закон "Об охране окружающей среды" от 10.01.2002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 7-ФЗ.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соответствии со ст. 1 ФЗ "Об охране окружающей среды"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антропогенных объектов.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Неисполнение работ по Контракту в установленный в нем срок никаких неблагоприятных воздействий на окружающую среду не оказало и, таким образом, не нарушило права граждан на благоприятную окружающую среду.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Основания для привлечения к ответственности (гражданско-правовой, административной, уголовной) за нарушение положений ст. 42 Конституции РФ и ФЗ "Об охране окружающей среды" указаны в Постановлении Пленума Верховного Суда РФ от 18 октября 2012 г.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 21 "О применении судами законодательства об ответственности за нарушения в области охраны окружающей среды и природопользования".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Также, в постановлении о возбуждении дела об административном правонарушении указано, что существенный вред, причиненный неисполнением Контракта в установленный законом срок выразился в недостижении целей, установленных в рамках реализации муниципальной программы формирование современной городской среда на территории муниципального образования г.о.Саки Республики Крым на 2018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2022 годы.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Однако, ООО «Крымдорстрой» с данным доводом также не согласно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Для привлечения лица к административной ответственности необходимо наличие такого обязательного квалифицирующего признака, как причинение существенного вреда. В случае отсутствия причинения существенного вреда можно говорить только о гражданско-правовой ответственности в виде начисления неустоек по договору за просрочку исполнения обязательства.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данном случае, в связи с отсутствием причинения существенного вреда охраняемым законом интересам общества и государства ООО «Крымдорстрой» не может быть привлечено к административной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 ст. 7.32 КоАП РФ.</w:t>
      </w:r>
      <w:r>
        <w:rPr>
          <w:rFonts w:ascii="Times New Roman" w:eastAsia="Times New Roman" w:hAnsi="Times New Roman" w:cs="Times New Roman"/>
          <w:sz w:val="26"/>
          <w:rtl w:val="0"/>
        </w:rPr>
        <w:t xml:space="preserve"> Кроме того, указала, что если суд придет к выводу у виновности ООО «Крымдорстрой» в совершении административного правонарушения, предусмотренного ч. 7 ст. 7.32 КоАП РФ, просит применить положения ст. 4.1.1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Кроме того,</w:t>
      </w:r>
      <w:r>
        <w:rPr>
          <w:rFonts w:ascii="Times New Roman" w:eastAsia="Times New Roman" w:hAnsi="Times New Roman" w:cs="Times New Roman"/>
          <w:sz w:val="26"/>
          <w:rtl w:val="0"/>
        </w:rPr>
        <w:t xml:space="preserve"> представителем ООО «Крымдорстрой» - Жировой А.И. поданы в судебном заседании письменные пояснения, а также дополнительные письменные пояснения (л.д. 75-77,135-138</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Помощник Сакского межрайонного прокурора Республики Крым Сейт-Ариф А.Б., просил привлечь к административной ответственности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указывая</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 xml:space="preserve">Сакской межрайонной прокуратурой в ходе проверки установлено, что ООО «Крымдорстрой» обязательства по муниципальному контракту от 04.07.2019 №0175200000419000189_317300 на выполнение работ по благоустройству площади Революции г. Саки Республики Крым (капитальный ремонт), в сроки, предусмотренные контрактом не исполнило. Вышеуказанные обстоятельства нарушения существенных условий контракта (в части срока исполнения обязательств) не опровергаются Обществом, а также МБУ «Городское хозяйство». Сумма не исполненных в срок работ по состоянию на 16.12.2019 составила 13357280, 09 руб. Указанные обстоятельства подтверждаются бухгалтерской справкой МБУ «Городское хозяйство» от 24.03.2020 (№03-01/403). Что касаемо представленной </w:t>
      </w:r>
      <w:r>
        <w:rPr>
          <w:rFonts w:ascii="Times New Roman" w:eastAsia="Times New Roman" w:hAnsi="Times New Roman" w:cs="Times New Roman"/>
          <w:sz w:val="26"/>
          <w:rtl w:val="0"/>
        </w:rPr>
        <w:t>представителем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ООО «Крымдорстрой» справки о стоимости выполненных работ и затрат по форме № КС-3 от 13.12.2019, с указанием на то, что на дату составления справки (13.12.2019) ООО «Крымдорстрой» фактически были исполнены обязательства на сумму</w:t>
      </w:r>
      <w:r>
        <w:rPr>
          <w:rFonts w:ascii="Times New Roman" w:eastAsia="Times New Roman" w:hAnsi="Times New Roman" w:cs="Times New Roman"/>
          <w:sz w:val="26"/>
          <w:rtl w:val="0"/>
        </w:rPr>
        <w:t xml:space="preserve"> 50</w:t>
      </w:r>
      <w:r>
        <w:rPr>
          <w:rFonts w:ascii="Times New Roman" w:eastAsia="Times New Roman" w:hAnsi="Times New Roman" w:cs="Times New Roman"/>
          <w:sz w:val="26"/>
          <w:rtl w:val="0"/>
        </w:rPr>
        <w:t>221760,40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соответствуют действительности</w:t>
      </w:r>
      <w:r>
        <w:rPr>
          <w:rFonts w:ascii="Times New Roman" w:eastAsia="Times New Roman" w:hAnsi="Times New Roman" w:cs="Times New Roman"/>
          <w:sz w:val="26"/>
          <w:rtl w:val="0"/>
        </w:rPr>
        <w:t xml:space="preserve">, так </w:t>
      </w:r>
      <w:r>
        <w:rPr>
          <w:rFonts w:ascii="Times New Roman" w:eastAsia="Times New Roman" w:hAnsi="Times New Roman" w:cs="Times New Roman"/>
          <w:sz w:val="26"/>
          <w:rtl w:val="0"/>
        </w:rPr>
        <w:t xml:space="preserve">как работы </w:t>
      </w:r>
      <w:r>
        <w:rPr>
          <w:rFonts w:ascii="Times New Roman" w:eastAsia="Times New Roman" w:hAnsi="Times New Roman" w:cs="Times New Roman"/>
          <w:sz w:val="26"/>
          <w:rtl w:val="0"/>
        </w:rPr>
        <w:t>приняты МБУ «Городское хозяйство» 25.12.2019 и оплачены 28.12.2019 (4668507,60 руб.). Таким образом, утверждение представителя ООО «Крымдорстрой» относительно суммы неисполненных обязательств на 16.12.2019 - 8688772,49 руб., является неверным, поскольку дата составления акта (13.12.2019) не свидетельствует о фактической передаче результатов выполненных работ заказчику (МБУ «Городское хозяйство»). Сумма неисполненных обязательств в размере 8688772,49 руб. соответствовала дате 25.12.2019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Довод представителя ООО «Крымдорстрой» относительно уменьшения суммы контракта является ошибочным, поскольку дополнительным соглашением от 12.12.2019 цена контракта увеличена на 2536442,80 руб. и составила 58910532,89 руб., что также подтверждается информацией размещенной на официальном сайте Российской Федерации в информационно-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телекоммуникационной сети «Интернет» для размещения информации о размещении заказов на поставки товаров, выполнение работ, оказание услуг </w:t>
      </w:r>
      <w:hyperlink r:id="rId4" w:history="1">
        <w:r>
          <w:rPr>
            <w:rFonts w:ascii="Times New Roman" w:eastAsia="Times New Roman" w:hAnsi="Times New Roman" w:cs="Times New Roman"/>
            <w:strike w:val="0"/>
            <w:color w:val="0000FF"/>
            <w:sz w:val="26"/>
            <w:u w:val="none"/>
            <w:rtl w:val="0"/>
          </w:rPr>
          <w:t>www</w:t>
        </w:r>
        <w:r>
          <w:rPr>
            <w:rFonts w:ascii="Times New Roman" w:eastAsia="Times New Roman" w:hAnsi="Times New Roman" w:cs="Times New Roman"/>
            <w:strike w:val="0"/>
            <w:color w:val="0000FF"/>
            <w:sz w:val="26"/>
            <w:u w:val="none"/>
            <w:rtl w:val="0"/>
          </w:rPr>
          <w:t>.</w:t>
        </w:r>
        <w:r>
          <w:rPr>
            <w:rFonts w:ascii="Times New Roman" w:eastAsia="Times New Roman" w:hAnsi="Times New Roman" w:cs="Times New Roman"/>
            <w:strike w:val="0"/>
            <w:color w:val="0000FF"/>
            <w:sz w:val="26"/>
            <w:u w:val="none"/>
            <w:rtl w:val="0"/>
          </w:rPr>
          <w:t>z</w:t>
        </w:r>
        <w:r>
          <w:rPr>
            <w:rFonts w:ascii="Times New Roman" w:eastAsia="Times New Roman" w:hAnsi="Times New Roman" w:cs="Times New Roman"/>
            <w:strike w:val="0"/>
            <w:color w:val="0000FF"/>
            <w:sz w:val="26"/>
            <w:u w:val="none"/>
            <w:rtl w:val="0"/>
          </w:rPr>
          <w:t>akupki</w:t>
        </w:r>
        <w:r>
          <w:rPr>
            <w:rFonts w:ascii="Times New Roman" w:eastAsia="Times New Roman" w:hAnsi="Times New Roman" w:cs="Times New Roman"/>
            <w:strike w:val="0"/>
            <w:color w:val="0000FF"/>
            <w:sz w:val="26"/>
            <w:u w:val="none"/>
            <w:rtl w:val="0"/>
          </w:rPr>
          <w:t>.</w:t>
        </w:r>
        <w:r>
          <w:rPr>
            <w:rFonts w:ascii="Times New Roman" w:eastAsia="Times New Roman" w:hAnsi="Times New Roman" w:cs="Times New Roman"/>
            <w:strike w:val="0"/>
            <w:color w:val="0000FF"/>
            <w:sz w:val="26"/>
            <w:u w:val="none"/>
            <w:rtl w:val="0"/>
          </w:rPr>
          <w:t>gov</w:t>
        </w:r>
        <w:r>
          <w:rPr>
            <w:rFonts w:ascii="Times New Roman" w:eastAsia="Times New Roman" w:hAnsi="Times New Roman" w:cs="Times New Roman"/>
            <w:strike w:val="0"/>
            <w:color w:val="0000FF"/>
            <w:sz w:val="26"/>
            <w:u w:val="none"/>
            <w:rtl w:val="0"/>
          </w:rPr>
          <w:t>.</w:t>
        </w:r>
        <w:r>
          <w:rPr>
            <w:rFonts w:ascii="Times New Roman" w:eastAsia="Times New Roman" w:hAnsi="Times New Roman" w:cs="Times New Roman"/>
            <w:strike w:val="0"/>
            <w:color w:val="0000FF"/>
            <w:sz w:val="26"/>
            <w:u w:val="none"/>
            <w:rtl w:val="0"/>
          </w:rPr>
          <w:t>ru</w:t>
        </w:r>
      </w:hyperlink>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разделе исполнение (расторжение) контракта, согласно которой по состоянию на 24.03.2020 ООО «Крымдорстрой» оплачено 52551574,80 руб. Ненадлежащее выполнение ООО «Крымдорстрой» обязательств по Контракту, нарушает интересы общества и Российской Федерации, реализуемые в рамках национального проекта «Жилье и городская среда» и препятствует осуществлению полномочий администрации г. Саки Республики Крым, предусмотренных п. 15 ч. 1 ст. 14 Федерального закона от 06.10.2003 № 131-ФЗ «Об общих принципах организации местного самоуправления в Российский Федерации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20" w:right="40" w:firstLine="709"/>
        <w:jc w:val="both"/>
        <w:rPr>
          <w:rtl w:val="0"/>
        </w:rPr>
      </w:pPr>
      <w:r>
        <w:rPr>
          <w:rFonts w:ascii="Times New Roman" w:eastAsia="Times New Roman" w:hAnsi="Times New Roman" w:cs="Times New Roman"/>
          <w:sz w:val="26"/>
          <w:rtl w:val="0"/>
        </w:rPr>
        <w:t xml:space="preserve">Определением мирового судьи </w:t>
      </w:r>
      <w:r>
        <w:rPr>
          <w:rFonts w:ascii="Times New Roman" w:eastAsia="Times New Roman" w:hAnsi="Times New Roman" w:cs="Times New Roman"/>
          <w:sz w:val="26"/>
          <w:rtl w:val="0"/>
        </w:rPr>
        <w:t xml:space="preserve">судебного участка № 70 Сакского судебного района (Сакский муниципальный район и городской округ Саки) Республики Крым от 20.02.2020 к участию в деле привлечен представитель МБУ «Городское хозяйство» для дачи пояснений относительно неисполнения в установленные сроки ООО «Крымдорстрой» контракта </w:t>
      </w:r>
      <w:r>
        <w:rPr>
          <w:rFonts w:ascii="Times New Roman" w:eastAsia="Times New Roman" w:hAnsi="Times New Roman" w:cs="Times New Roman"/>
          <w:sz w:val="26"/>
          <w:rtl w:val="0"/>
        </w:rPr>
        <w:t xml:space="preserve">№0175200000419000189_317300 на выполнение работ от 04.07.2019 </w:t>
      </w:r>
      <w:r>
        <w:rPr>
          <w:rFonts w:ascii="Times New Roman" w:eastAsia="Times New Roman" w:hAnsi="Times New Roman" w:cs="Times New Roman"/>
          <w:sz w:val="26"/>
          <w:rtl w:val="0"/>
        </w:rPr>
        <w:t>(л.д. 65).</w:t>
      </w:r>
    </w:p>
    <w:p>
      <w:pPr>
        <w:widowControl w:val="0"/>
        <w:bidi w:val="0"/>
        <w:spacing w:before="0" w:beforeAutospacing="0" w:after="0" w:afterAutospacing="0"/>
        <w:ind w:left="40" w:right="40" w:firstLine="709"/>
        <w:jc w:val="both"/>
        <w:rPr>
          <w:rtl w:val="0"/>
        </w:rPr>
      </w:pPr>
      <w:r>
        <w:rPr>
          <w:rFonts w:ascii="Times New Roman" w:eastAsia="Times New Roman" w:hAnsi="Times New Roman" w:cs="Times New Roman"/>
          <w:sz w:val="26"/>
          <w:rtl w:val="0"/>
        </w:rPr>
        <w:t xml:space="preserve">В судебном заседании допрошенный в качестве свидетеля представитель МБУ «Городское хозяйство»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 что м</w:t>
      </w:r>
      <w:r>
        <w:rPr>
          <w:rFonts w:ascii="Times New Roman" w:eastAsia="Times New Roman" w:hAnsi="Times New Roman" w:cs="Times New Roman"/>
          <w:sz w:val="26"/>
          <w:rtl w:val="0"/>
        </w:rPr>
        <w:t xml:space="preserve">ежду МБУ «Городское хозяйство» и ООО «Крымдорстрой» заключен Контракт от 04.07.2019 </w:t>
      </w:r>
      <w:r>
        <w:rPr>
          <w:rFonts w:ascii="Times New Roman" w:eastAsia="Times New Roman" w:hAnsi="Times New Roman" w:cs="Times New Roman"/>
          <w:sz w:val="26"/>
          <w:rtl w:val="0"/>
        </w:rPr>
        <w:t xml:space="preserve">№0175200000419000189_317300 </w:t>
      </w:r>
      <w:r>
        <w:rPr>
          <w:rFonts w:ascii="Times New Roman" w:eastAsia="Times New Roman" w:hAnsi="Times New Roman" w:cs="Times New Roman"/>
          <w:sz w:val="26"/>
          <w:rtl w:val="0"/>
        </w:rPr>
        <w:t>по благоустройству площади Революции г. Саки</w:t>
      </w:r>
      <w:r>
        <w:rPr>
          <w:rFonts w:ascii="Times New Roman" w:eastAsia="Times New Roman" w:hAnsi="Times New Roman" w:cs="Times New Roman"/>
          <w:sz w:val="26"/>
          <w:rtl w:val="0"/>
        </w:rPr>
        <w:t xml:space="preserve"> Р</w:t>
      </w:r>
      <w:r>
        <w:rPr>
          <w:rFonts w:ascii="Times New Roman" w:eastAsia="Times New Roman" w:hAnsi="Times New Roman" w:cs="Times New Roman"/>
          <w:sz w:val="26"/>
          <w:rtl w:val="0"/>
        </w:rPr>
        <w:t>еспублики Крым (Капитальный ремонт).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Пунктом 5.2 Контракта предусмотрено, что срок окончания работ - до 15</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2019, а срок действия Контракта до 31</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2019 включительно.</w:t>
      </w:r>
      <w:r>
        <w:rPr>
          <w:rFonts w:ascii="Times New Roman" w:eastAsia="Times New Roman" w:hAnsi="Times New Roman" w:cs="Times New Roman"/>
          <w:sz w:val="26"/>
          <w:rtl w:val="0"/>
        </w:rPr>
        <w:t xml:space="preserve"> Д</w:t>
      </w:r>
      <w:r>
        <w:rPr>
          <w:rFonts w:ascii="Times New Roman" w:eastAsia="Times New Roman" w:hAnsi="Times New Roman" w:cs="Times New Roman"/>
          <w:sz w:val="26"/>
          <w:rtl w:val="0"/>
        </w:rPr>
        <w:t>ата 15</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2019 является исходной для имущественных санкций в случаях нарушения сроков выполнения работ.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раздела 23 Контракт действует до </w:t>
      </w:r>
      <w:r>
        <w:rPr>
          <w:rFonts w:ascii="Times New Roman" w:eastAsia="Times New Roman" w:hAnsi="Times New Roman" w:cs="Times New Roman"/>
          <w:sz w:val="26"/>
          <w:rtl w:val="0"/>
        </w:rPr>
        <w:t>31.12.2019 включительно. О</w:t>
      </w:r>
      <w:r>
        <w:rPr>
          <w:rFonts w:ascii="Times New Roman" w:eastAsia="Times New Roman" w:hAnsi="Times New Roman" w:cs="Times New Roman"/>
          <w:sz w:val="26"/>
          <w:rtl w:val="0"/>
        </w:rPr>
        <w:t>кончание срока действия Контракта не освобождает Стороны от ответственности за его нарушение, включая исполнение гарантийных обязательств. Отношения по настоящему Контракту прекращаются по завершении гарантийного срока с учетом его продления.</w:t>
      </w:r>
      <w:r>
        <w:rPr>
          <w:rFonts w:ascii="Times New Roman" w:eastAsia="Times New Roman" w:hAnsi="Times New Roman" w:cs="Times New Roman"/>
          <w:sz w:val="26"/>
          <w:rtl w:val="0"/>
        </w:rPr>
        <w:t xml:space="preserve"> По состоянию на 16.12.2019 работы выполнены</w:t>
      </w:r>
      <w:r>
        <w:rPr>
          <w:rFonts w:ascii="Times New Roman" w:eastAsia="Times New Roman" w:hAnsi="Times New Roman" w:cs="Times New Roman"/>
          <w:sz w:val="26"/>
          <w:rtl w:val="0"/>
        </w:rPr>
        <w:t xml:space="preserve"> на сумму 45553252.80 руб</w:t>
      </w:r>
      <w:r>
        <w:rPr>
          <w:rFonts w:ascii="Times New Roman" w:eastAsia="Times New Roman" w:hAnsi="Times New Roman" w:cs="Times New Roman"/>
          <w:sz w:val="26"/>
          <w:rtl w:val="0"/>
        </w:rPr>
        <w:t>., при этом документов, свидетельствующих о выполнении работ на сумму 13357280,09 руб. представлено не было. Представителем ООО «Крымдорстрой» поданы суду письменные пояснения (л.д. 131).</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 xml:space="preserve">представителя ООО </w:t>
      </w:r>
      <w:r>
        <w:rPr>
          <w:rFonts w:ascii="Times New Roman" w:eastAsia="Times New Roman" w:hAnsi="Times New Roman" w:cs="Times New Roman"/>
          <w:sz w:val="26"/>
          <w:rtl w:val="0"/>
        </w:rPr>
        <w:t>«Крымдорстрой»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помощника прокурора Сакской межрайонной прокуратуры Республики Крым,</w:t>
      </w:r>
      <w:r>
        <w:rPr>
          <w:rFonts w:ascii="Times New Roman" w:eastAsia="Times New Roman" w:hAnsi="Times New Roman" w:cs="Times New Roman"/>
          <w:sz w:val="26"/>
          <w:rtl w:val="0"/>
        </w:rPr>
        <w:t xml:space="preserve"> допросив представителя </w:t>
      </w:r>
      <w:r>
        <w:rPr>
          <w:rFonts w:ascii="Times New Roman" w:eastAsia="Times New Roman" w:hAnsi="Times New Roman" w:cs="Times New Roman"/>
          <w:sz w:val="26"/>
          <w:rtl w:val="0"/>
        </w:rPr>
        <w:t>МБУ «Городское хозяйство»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исс</w:t>
      </w:r>
      <w:r>
        <w:rPr>
          <w:rFonts w:ascii="Times New Roman" w:eastAsia="Times New Roman" w:hAnsi="Times New Roman" w:cs="Times New Roman"/>
          <w:sz w:val="26"/>
          <w:rtl w:val="0"/>
        </w:rPr>
        <w:t xml:space="preserve">ледовав материалы дела,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ходит к следующему.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 ст.</w:t>
      </w:r>
      <w:r>
        <w:rPr>
          <w:rFonts w:ascii="Times New Roman" w:eastAsia="Times New Roman" w:hAnsi="Times New Roman" w:cs="Times New Roman"/>
          <w:sz w:val="26"/>
          <w:rtl w:val="0"/>
        </w:rPr>
        <w:t xml:space="preserve">7.32 КоАП РФ административным </w:t>
      </w:r>
      <w:r>
        <w:rPr>
          <w:rFonts w:ascii="Times New Roman" w:eastAsia="Times New Roman" w:hAnsi="Times New Roman" w:cs="Times New Roman"/>
          <w:sz w:val="26"/>
          <w:rtl w:val="0"/>
        </w:rPr>
        <w:t>правонарушением признаются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Постановлением администрации г. Саки Республики Крым от 29.12.2017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2018-2022 годы.</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В рамках реализации муниципальной программы, по результатам электронного аукциона (протокол рассмотрения единственной заявки от 19.06.2019 №0175200000419000189) 04.07.2019 между МБУ «Городское хозяйство» и ООО «Крымдорстрой» заключен муниципальный контракт № 0175200000419000189_317300 на выполнение работ по благоустройству площади Революции г. Саки Республики Крым (капитальный ремонт), суммой 58910532,89 руб. (в редакции дополнительного соглашения от 12.12.2019).</w:t>
      </w:r>
    </w:p>
    <w:p>
      <w:pPr>
        <w:bidi w:val="0"/>
        <w:spacing w:before="0" w:beforeAutospacing="0" w:after="0" w:afterAutospacing="0"/>
        <w:ind w:left="40" w:right="0" w:firstLine="709"/>
        <w:jc w:val="both"/>
        <w:rPr>
          <w:rtl w:val="0"/>
        </w:rPr>
      </w:pPr>
      <w:r>
        <w:rPr>
          <w:rFonts w:ascii="Times New Roman" w:eastAsia="Times New Roman" w:hAnsi="Times New Roman" w:cs="Times New Roman"/>
          <w:sz w:val="26"/>
          <w:rtl w:val="0"/>
        </w:rPr>
        <w:t>По смысл</w:t>
      </w:r>
      <w:r>
        <w:rPr>
          <w:rFonts w:ascii="Times New Roman" w:eastAsia="Times New Roman" w:hAnsi="Times New Roman" w:cs="Times New Roman"/>
          <w:sz w:val="26"/>
          <w:rtl w:val="0"/>
        </w:rPr>
        <w:t xml:space="preserve">у п.п. 1.2, 1.3, 5.2 Контракта </w:t>
      </w:r>
      <w:r>
        <w:rPr>
          <w:rFonts w:ascii="Times New Roman" w:eastAsia="Times New Roman" w:hAnsi="Times New Roman" w:cs="Times New Roman"/>
          <w:sz w:val="26"/>
          <w:rtl w:val="0"/>
        </w:rPr>
        <w:t>ООО «Крымдорстрой» надлежало выполнить работы по благоустройству площади Революции г. Саки Республики Крым, в срок до 15.12.2019.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информации МБУ «Городское хозяйство» от 17.12.2019, обязательства предусмотренные п.п. 1.2, 1.3, 5.2 Контракта в срок до 15.12.2019 ООО «Крымдорстрой» не исполнены. Сумма не выполненных ООО «Крымдорстрой» работ по Контракту на 15.12.2019 составляет 13357280,09 руб.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ходе проверки, проведенной Сакской межрайонной прокуратурой на предмет </w:t>
      </w:r>
      <w:r>
        <w:rPr>
          <w:rFonts w:ascii="Times New Roman" w:eastAsia="Times New Roman" w:hAnsi="Times New Roman" w:cs="Times New Roman"/>
          <w:sz w:val="26"/>
          <w:rtl w:val="0"/>
        </w:rPr>
        <w:t xml:space="preserve">исполнения требований </w:t>
      </w:r>
      <w:r>
        <w:rPr>
          <w:rFonts w:ascii="Times New Roman" w:eastAsia="Times New Roman" w:hAnsi="Times New Roman" w:cs="Times New Roman"/>
          <w:sz w:val="26"/>
          <w:rtl w:val="0"/>
        </w:rPr>
        <w:t>законодательства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6"/>
          <w:rtl w:val="0"/>
        </w:rPr>
        <w:t xml:space="preserve"> при </w:t>
      </w:r>
      <w:r>
        <w:rPr>
          <w:rFonts w:ascii="Times New Roman" w:eastAsia="Times New Roman" w:hAnsi="Times New Roman" w:cs="Times New Roman"/>
          <w:sz w:val="26"/>
          <w:rtl w:val="0"/>
        </w:rPr>
        <w:t xml:space="preserve">исполнении контракта от </w:t>
      </w:r>
      <w:r>
        <w:rPr>
          <w:rFonts w:ascii="Times New Roman" w:eastAsia="Times New Roman" w:hAnsi="Times New Roman" w:cs="Times New Roman"/>
          <w:sz w:val="26"/>
          <w:rtl w:val="0"/>
        </w:rPr>
        <w:t>04.07.2019</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 0175200000419000189_317300 </w:t>
      </w:r>
      <w:r>
        <w:rPr>
          <w:rFonts w:ascii="Times New Roman" w:eastAsia="Times New Roman" w:hAnsi="Times New Roman" w:cs="Times New Roman"/>
          <w:sz w:val="26"/>
          <w:rtl w:val="0"/>
        </w:rPr>
        <w:t xml:space="preserve">на выполнение </w:t>
      </w:r>
      <w:r>
        <w:rPr>
          <w:rFonts w:ascii="Times New Roman" w:eastAsia="Times New Roman" w:hAnsi="Times New Roman" w:cs="Times New Roman"/>
          <w:sz w:val="26"/>
          <w:rtl w:val="0"/>
        </w:rPr>
        <w:t xml:space="preserve">работ по благоустройству пл. Революции в г. Саки Республики Крым, </w:t>
      </w:r>
      <w:r>
        <w:rPr>
          <w:rFonts w:ascii="Times New Roman" w:eastAsia="Times New Roman" w:hAnsi="Times New Roman" w:cs="Times New Roman"/>
          <w:sz w:val="26"/>
          <w:rtl w:val="0"/>
        </w:rPr>
        <w:t xml:space="preserve">установлено, что </w:t>
      </w:r>
      <w:r>
        <w:rPr>
          <w:rFonts w:ascii="Times New Roman" w:eastAsia="Times New Roman" w:hAnsi="Times New Roman" w:cs="Times New Roman"/>
          <w:sz w:val="26"/>
          <w:rtl w:val="0"/>
        </w:rPr>
        <w:t xml:space="preserve">ООО «Крымдорстрой» </w:t>
      </w:r>
      <w:r>
        <w:rPr>
          <w:rFonts w:ascii="Times New Roman" w:eastAsia="Times New Roman" w:hAnsi="Times New Roman" w:cs="Times New Roman"/>
          <w:sz w:val="26"/>
          <w:rtl w:val="0"/>
        </w:rPr>
        <w:t xml:space="preserve">в предусмотренные контрактом сроки не исполнено обязательство по </w:t>
      </w:r>
      <w:r>
        <w:rPr>
          <w:rFonts w:ascii="Times New Roman" w:eastAsia="Times New Roman" w:hAnsi="Times New Roman" w:cs="Times New Roman"/>
          <w:sz w:val="26"/>
          <w:rtl w:val="0"/>
        </w:rPr>
        <w:t>благоустройству указанной площади.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бухгалтерской справки МБУ «Городское хозяйство» « 03-01/1732 от 17.12.2019 следует, что </w:t>
      </w:r>
      <w:r>
        <w:rPr>
          <w:rFonts w:ascii="Times New Roman" w:eastAsia="Times New Roman" w:hAnsi="Times New Roman" w:cs="Times New Roman"/>
          <w:sz w:val="26"/>
          <w:rtl w:val="0"/>
        </w:rPr>
        <w:t>согласно контракта № 0175200000419000189_317300 от 04.07.2019 с ООО «Крымдорстрой» на выполнение работ по объекту: «Благоустройство площади Революции г. Саки Республики Крым. (Капитальный ремонт)» на общую сумму 58910532,89 руб. по состоянию на 16.12.2019 предоставлено актов выполненных работ на сумму 45553252,80 руб. Не предоставлены в бухгалтерию учреждения документы в сумме 13357280,09 руб., подтверждающие выполнение работ в сроки, предусмотренные контрактом (л.д. 63, 132).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Эти обстоятельства явились основанием для вынесения </w:t>
      </w:r>
      <w:r>
        <w:rPr>
          <w:rFonts w:ascii="Times New Roman" w:eastAsia="Times New Roman" w:hAnsi="Times New Roman" w:cs="Times New Roman"/>
          <w:sz w:val="26"/>
          <w:rtl w:val="0"/>
        </w:rPr>
        <w:t>14.02.2020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исполняющим обязанности</w:t>
      </w:r>
      <w:r>
        <w:rPr>
          <w:rFonts w:ascii="Times New Roman" w:eastAsia="Times New Roman" w:hAnsi="Times New Roman" w:cs="Times New Roman"/>
          <w:sz w:val="26"/>
          <w:rtl w:val="0"/>
        </w:rPr>
        <w:t xml:space="preserve"> Сакского межрайонного прокурора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постановления о возбуждении дела об административном правонар</w:t>
      </w:r>
      <w:r>
        <w:rPr>
          <w:rFonts w:ascii="Times New Roman" w:eastAsia="Times New Roman" w:hAnsi="Times New Roman" w:cs="Times New Roman"/>
          <w:sz w:val="26"/>
          <w:rtl w:val="0"/>
        </w:rPr>
        <w:t>ушении, предусмотренном ч.7 ст.</w:t>
      </w:r>
      <w:r>
        <w:rPr>
          <w:rFonts w:ascii="Times New Roman" w:eastAsia="Times New Roman" w:hAnsi="Times New Roman" w:cs="Times New Roman"/>
          <w:sz w:val="26"/>
          <w:rtl w:val="0"/>
        </w:rPr>
        <w:t xml:space="preserve">7.32 КоАП РФ, в отношении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Обстоятельства </w:t>
      </w:r>
      <w:r>
        <w:rPr>
          <w:rFonts w:ascii="Times New Roman" w:eastAsia="Times New Roman" w:hAnsi="Times New Roman" w:cs="Times New Roman"/>
          <w:sz w:val="26"/>
          <w:rtl w:val="0"/>
        </w:rPr>
        <w:t>совершения административного правонарушения подтверждаются имеющим</w:t>
      </w:r>
      <w:r>
        <w:rPr>
          <w:rFonts w:ascii="Times New Roman" w:eastAsia="Times New Roman" w:hAnsi="Times New Roman" w:cs="Times New Roman"/>
          <w:sz w:val="26"/>
          <w:rtl w:val="0"/>
        </w:rPr>
        <w:t>ися в деле доказательствами</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рапорт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помощника Сакского межрайонного прокурора Республики Крым Сейт-Арифа А.Б. от </w:t>
      </w:r>
      <w:r>
        <w:rPr>
          <w:rFonts w:ascii="Times New Roman" w:eastAsia="Times New Roman" w:hAnsi="Times New Roman" w:cs="Times New Roman"/>
          <w:sz w:val="26"/>
          <w:rtl w:val="0"/>
        </w:rPr>
        <w:t>13.02..2020;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постановке на учет Российской организации в налоговом органе по месту ее нахождения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государственной регистрации ООО «Крымдорстрой»;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Устава </w:t>
      </w:r>
      <w:r>
        <w:rPr>
          <w:rFonts w:ascii="Times New Roman" w:eastAsia="Times New Roman" w:hAnsi="Times New Roman" w:cs="Times New Roman"/>
          <w:sz w:val="26"/>
          <w:rtl w:val="0"/>
        </w:rPr>
        <w:t>нахождения ООО «Крымдорстрой»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w:t>
      </w:r>
      <w:r>
        <w:rPr>
          <w:rFonts w:ascii="Times New Roman" w:eastAsia="Times New Roman" w:hAnsi="Times New Roman" w:cs="Times New Roman"/>
          <w:sz w:val="26"/>
          <w:rtl w:val="0"/>
        </w:rPr>
        <w:t xml:space="preserve">протокола общего собрания </w:t>
      </w:r>
      <w:r>
        <w:rPr>
          <w:rFonts w:ascii="Times New Roman" w:eastAsia="Times New Roman" w:hAnsi="Times New Roman" w:cs="Times New Roman"/>
          <w:sz w:val="26"/>
          <w:rtl w:val="0"/>
        </w:rPr>
        <w:t>участников нахождения ООО «Крымдорстрой» от 03.04.2015;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w:t>
      </w:r>
      <w:r>
        <w:rPr>
          <w:rFonts w:ascii="Times New Roman" w:eastAsia="Times New Roman" w:hAnsi="Times New Roman" w:cs="Times New Roman"/>
          <w:sz w:val="26"/>
          <w:rtl w:val="0"/>
        </w:rPr>
        <w:t xml:space="preserve">контракта от 04.07.2019 года </w:t>
      </w:r>
      <w:r>
        <w:rPr>
          <w:rFonts w:ascii="Times New Roman" w:eastAsia="Times New Roman" w:hAnsi="Times New Roman" w:cs="Times New Roman"/>
          <w:sz w:val="26"/>
          <w:rtl w:val="0"/>
        </w:rPr>
        <w:t xml:space="preserve">№ 0175200000419000189_317300 </w:t>
      </w:r>
      <w:r>
        <w:rPr>
          <w:rFonts w:ascii="Times New Roman" w:eastAsia="Times New Roman" w:hAnsi="Times New Roman" w:cs="Times New Roman"/>
          <w:sz w:val="26"/>
          <w:rtl w:val="0"/>
        </w:rPr>
        <w:t>на выполнение работ по благоустройству пл. Революции в г. Саки Республики Крым, а также дополнительными соглашениями от 09.08.2019 и 12.12.2019;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w:t>
      </w:r>
      <w:r>
        <w:rPr>
          <w:rFonts w:ascii="Times New Roman" w:eastAsia="Times New Roman" w:hAnsi="Times New Roman" w:cs="Times New Roman"/>
          <w:sz w:val="26"/>
          <w:rtl w:val="0"/>
        </w:rPr>
        <w:t>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бухгалтерск</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справ</w:t>
      </w:r>
      <w:r>
        <w:rPr>
          <w:rFonts w:ascii="Times New Roman" w:eastAsia="Times New Roman" w:hAnsi="Times New Roman" w:cs="Times New Roman"/>
          <w:sz w:val="26"/>
          <w:rtl w:val="0"/>
        </w:rPr>
        <w:t>ок</w:t>
      </w:r>
      <w:r>
        <w:rPr>
          <w:rFonts w:ascii="Times New Roman" w:eastAsia="Times New Roman" w:hAnsi="Times New Roman" w:cs="Times New Roman"/>
          <w:sz w:val="26"/>
          <w:rtl w:val="0"/>
        </w:rPr>
        <w:t xml:space="preserve"> МБУ «Городское хозяйство» от 17.12.2019 от 24.03.2020.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п.1 ст.</w:t>
      </w:r>
      <w:r>
        <w:rPr>
          <w:rFonts w:ascii="Times New Roman" w:eastAsia="Times New Roman" w:hAnsi="Times New Roman" w:cs="Times New Roman"/>
          <w:sz w:val="26"/>
          <w:rtl w:val="0"/>
        </w:rPr>
        <w:t>72 Бюджетн</w:t>
      </w:r>
      <w:r>
        <w:rPr>
          <w:rFonts w:ascii="Times New Roman" w:eastAsia="Times New Roman" w:hAnsi="Times New Roman" w:cs="Times New Roman"/>
          <w:sz w:val="26"/>
          <w:rtl w:val="0"/>
        </w:rPr>
        <w:t>ого Кодекса РФ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п.2 ст.</w:t>
      </w:r>
      <w:r>
        <w:rPr>
          <w:rFonts w:ascii="Times New Roman" w:eastAsia="Times New Roman" w:hAnsi="Times New Roman" w:cs="Times New Roman"/>
          <w:sz w:val="26"/>
          <w:rtl w:val="0"/>
        </w:rPr>
        <w:t xml:space="preserve">763 ГК РФ по муниципальному контракту на выполнение </w:t>
      </w:r>
      <w:r>
        <w:rPr>
          <w:rFonts w:ascii="Times New Roman" w:eastAsia="Times New Roman" w:hAnsi="Times New Roman" w:cs="Times New Roman"/>
          <w:sz w:val="26"/>
          <w:rtl w:val="0"/>
        </w:rPr>
        <w:t xml:space="preserve">подрядных работ для муниципальных нужд подрядчик обязуется выполнить строительные, проектные и другие связанные со строительством и ремонтом объектов работы производственного и непроизводственного характера и передать их муниципальному заказчику. Муниципальный заказчик обязуется принять выполненные работы и оплатить их или обеспечить их оплату.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Условие о сроках выполнения работ является существенным условием договора подряда </w:t>
      </w:r>
      <w:r>
        <w:rPr>
          <w:rFonts w:ascii="Times New Roman" w:eastAsia="Times New Roman" w:hAnsi="Times New Roman" w:cs="Times New Roman"/>
          <w:sz w:val="26"/>
          <w:rtl w:val="0"/>
        </w:rPr>
        <w:t>(муниципального контракта) (ст.</w:t>
      </w:r>
      <w:r>
        <w:rPr>
          <w:rFonts w:ascii="Times New Roman" w:eastAsia="Times New Roman" w:hAnsi="Times New Roman" w:cs="Times New Roman"/>
          <w:sz w:val="26"/>
          <w:rtl w:val="0"/>
        </w:rPr>
        <w:t>432, п.1 ст.766 ГК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ч.2 ст.34, ч.1 ст.</w:t>
      </w:r>
      <w:r>
        <w:rPr>
          <w:rFonts w:ascii="Times New Roman" w:eastAsia="Times New Roman" w:hAnsi="Times New Roman" w:cs="Times New Roman"/>
          <w:sz w:val="26"/>
          <w:rtl w:val="0"/>
        </w:rPr>
        <w:t>95 ФЗ от 05 апреля 2013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44-ФЗ «</w:t>
      </w:r>
      <w:r>
        <w:rPr>
          <w:rFonts w:ascii="Times New Roman" w:eastAsia="Times New Roman" w:hAnsi="Times New Roman" w:cs="Times New Roman"/>
          <w:sz w:val="26"/>
          <w:rtl w:val="0"/>
        </w:rPr>
        <w:t xml:space="preserve">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 согласно которому изменение существенных условий контракта при его исполнении не допускается, за исключением их изменения по соглашению сторон по основаниям, указанным в статье.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ч.1 ст.</w:t>
      </w:r>
      <w:r>
        <w:rPr>
          <w:rFonts w:ascii="Times New Roman" w:eastAsia="Times New Roman" w:hAnsi="Times New Roman" w:cs="Times New Roman"/>
          <w:sz w:val="26"/>
          <w:rtl w:val="0"/>
        </w:rPr>
        <w:t xml:space="preserve">107 Закона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Оценив представленные доказательства </w:t>
      </w:r>
      <w:r>
        <w:rPr>
          <w:rFonts w:ascii="Times New Roman" w:eastAsia="Times New Roman" w:hAnsi="Times New Roman" w:cs="Times New Roman"/>
          <w:sz w:val="26"/>
          <w:rtl w:val="0"/>
        </w:rPr>
        <w:t>всесторонне</w:t>
      </w:r>
      <w:r>
        <w:rPr>
          <w:rFonts w:ascii="Times New Roman" w:eastAsia="Times New Roman" w:hAnsi="Times New Roman" w:cs="Times New Roman"/>
          <w:sz w:val="26"/>
          <w:rtl w:val="0"/>
        </w:rPr>
        <w:t xml:space="preserve">, полно, объективно, в их совокупности, в соответствии </w:t>
      </w:r>
      <w:r>
        <w:rPr>
          <w:rFonts w:ascii="Times New Roman" w:eastAsia="Times New Roman" w:hAnsi="Times New Roman" w:cs="Times New Roman"/>
          <w:sz w:val="26"/>
          <w:rtl w:val="0"/>
        </w:rPr>
        <w:t xml:space="preserve">с требованиями ст.26.11 КоАП РФ, суд пришел к выводу о виновности </w:t>
      </w:r>
      <w:r>
        <w:rPr>
          <w:rFonts w:ascii="Times New Roman" w:eastAsia="Times New Roman" w:hAnsi="Times New Roman" w:cs="Times New Roman"/>
          <w:sz w:val="26"/>
          <w:rtl w:val="0"/>
        </w:rPr>
        <w:t xml:space="preserve">ООО «Крымдорстрой»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ч.7 ст.</w:t>
      </w:r>
      <w:r>
        <w:rPr>
          <w:rFonts w:ascii="Times New Roman" w:eastAsia="Times New Roman" w:hAnsi="Times New Roman" w:cs="Times New Roman"/>
          <w:sz w:val="26"/>
          <w:rtl w:val="0"/>
        </w:rPr>
        <w:t>7.32 КоАП РФ, поскольку им допущено невыполнение работ, предусмот</w:t>
      </w:r>
      <w:r>
        <w:rPr>
          <w:rFonts w:ascii="Times New Roman" w:eastAsia="Times New Roman" w:hAnsi="Times New Roman" w:cs="Times New Roman"/>
          <w:sz w:val="26"/>
          <w:rtl w:val="0"/>
        </w:rPr>
        <w:t>ренных муниципальным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Факт неисполнения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 xml:space="preserve"> своих обязательств по контракту сомнений не вызывает. В установленные муниципальным контрактом сроки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 xml:space="preserve"> не переданы</w:t>
      </w:r>
      <w:r>
        <w:rPr>
          <w:rFonts w:ascii="Times New Roman" w:eastAsia="Times New Roman" w:hAnsi="Times New Roman" w:cs="Times New Roman"/>
          <w:sz w:val="26"/>
          <w:rtl w:val="0"/>
        </w:rPr>
        <w:t xml:space="preserve"> Заказчику </w:t>
      </w:r>
      <w:r>
        <w:rPr>
          <w:rFonts w:ascii="Times New Roman" w:eastAsia="Times New Roman" w:hAnsi="Times New Roman" w:cs="Times New Roman"/>
          <w:sz w:val="26"/>
          <w:rtl w:val="0"/>
        </w:rPr>
        <w:t>выполненные работы по благоустройству пл. Революции в г. Саки Республики Крым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Постановление </w:t>
      </w:r>
      <w:r>
        <w:rPr>
          <w:rFonts w:ascii="Times New Roman" w:eastAsia="Times New Roman" w:hAnsi="Times New Roman" w:cs="Times New Roman"/>
          <w:sz w:val="26"/>
          <w:rtl w:val="0"/>
        </w:rPr>
        <w:t>исполняющего обязанности</w:t>
      </w:r>
      <w:r>
        <w:rPr>
          <w:rFonts w:ascii="Times New Roman" w:eastAsia="Times New Roman" w:hAnsi="Times New Roman" w:cs="Times New Roman"/>
          <w:sz w:val="26"/>
          <w:rtl w:val="0"/>
        </w:rPr>
        <w:t xml:space="preserve"> Сакского межрайонного прокурора Республики Крым</w:t>
      </w:r>
      <w:r>
        <w:rPr>
          <w:rFonts w:ascii="Times New Roman" w:eastAsia="Times New Roman" w:hAnsi="Times New Roman" w:cs="Times New Roman"/>
          <w:sz w:val="26"/>
          <w:rtl w:val="0"/>
        </w:rPr>
        <w:t xml:space="preserve"> содержит все необходимые сведения, предусмотренные ст.28.2 КоАП РФ и вынесено в сроки, установленные ст.28.5 КоАП Р</w:t>
      </w:r>
      <w:r>
        <w:rPr>
          <w:rFonts w:ascii="Times New Roman" w:eastAsia="Times New Roman" w:hAnsi="Times New Roman" w:cs="Times New Roman"/>
          <w:sz w:val="26"/>
          <w:rtl w:val="0"/>
        </w:rPr>
        <w:t xml:space="preserve">Ф, копия постановления была вручена </w:t>
      </w:r>
      <w:r>
        <w:rPr>
          <w:rFonts w:ascii="Times New Roman" w:eastAsia="Times New Roman" w:hAnsi="Times New Roman" w:cs="Times New Roman"/>
          <w:sz w:val="26"/>
          <w:rtl w:val="0"/>
        </w:rPr>
        <w:t xml:space="preserve">представителю </w:t>
      </w:r>
      <w:r>
        <w:rPr>
          <w:rFonts w:ascii="Times New Roman" w:eastAsia="Times New Roman" w:hAnsi="Times New Roman" w:cs="Times New Roman"/>
          <w:sz w:val="26"/>
          <w:rtl w:val="0"/>
        </w:rPr>
        <w:t>ООО «Крымдорстрой»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14.02.2020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 довод</w:t>
      </w:r>
      <w:r>
        <w:rPr>
          <w:rFonts w:ascii="Times New Roman" w:eastAsia="Times New Roman" w:hAnsi="Times New Roman" w:cs="Times New Roman"/>
          <w:sz w:val="26"/>
          <w:rtl w:val="0"/>
        </w:rPr>
        <w:t>ам</w:t>
      </w:r>
      <w:r>
        <w:rPr>
          <w:rFonts w:ascii="Times New Roman" w:eastAsia="Times New Roman" w:hAnsi="Times New Roman" w:cs="Times New Roman"/>
          <w:sz w:val="26"/>
          <w:rtl w:val="0"/>
        </w:rPr>
        <w:t xml:space="preserve"> представителя ООО «Крымдорстрой» Жировой А.И. относительно </w:t>
      </w:r>
      <w:r>
        <w:rPr>
          <w:rFonts w:ascii="Times New Roman" w:eastAsia="Times New Roman" w:hAnsi="Times New Roman" w:cs="Times New Roman"/>
          <w:sz w:val="26"/>
          <w:rtl w:val="0"/>
        </w:rPr>
        <w:t>того, что сумма неисполненных обязательств по состоянию на 15.12.2019 составляет не 13357280,09 руб., а 8688772,49 руб. суд относится критически, поскольку, согласно справки о стоимости выполненных работ и затрат (КС-3) от 13.12.2019 усматривается, что работы на сумму 50221760,40 руб. были приняты 25.12.2019.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соответствии</w:t>
      </w:r>
      <w:r>
        <w:rPr>
          <w:rFonts w:ascii="Times New Roman" w:eastAsia="Times New Roman" w:hAnsi="Times New Roman" w:cs="Times New Roman"/>
          <w:sz w:val="26"/>
          <w:rtl w:val="0"/>
        </w:rPr>
        <w:t xml:space="preserve"> с ч. 4 ст. 753 ГК РФ, сдача результата работы подрядчиком и приемка его заказчиком оформляются актом, подписанным обеими сторонами.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 10.1 Контракта </w:t>
      </w:r>
      <w:r>
        <w:rPr>
          <w:rFonts w:ascii="Times New Roman" w:eastAsia="Times New Roman" w:hAnsi="Times New Roman" w:cs="Times New Roman"/>
          <w:sz w:val="26"/>
          <w:rtl w:val="0"/>
        </w:rPr>
        <w:t>№ 0175200000419000189_317300 от 04.07.2019, приемка выполненных работ оформляется составлением соответствующих форм КС-2 и КС-3.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Таким образом, работы были сданы подрядчиком и приняты заказчиком после установленного контрактом срока, а именно 25.12.2019.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Относительно доводов </w:t>
      </w:r>
      <w:r>
        <w:rPr>
          <w:rFonts w:ascii="Times New Roman" w:eastAsia="Times New Roman" w:hAnsi="Times New Roman" w:cs="Times New Roman"/>
          <w:sz w:val="26"/>
          <w:rtl w:val="0"/>
        </w:rPr>
        <w:t>представителя ООО «Крымдорстрой» Жировой А.И. относительно того, что ООО «Крымдорстрой» не причинило существенный вред охраняемым законом интересам общества и государства, суд считает необходимым указать следующее.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ООО «Крымдорстрой» не выполнило в срок в полном объеме работы, предусмотренные муниципальным контрактом, что нанесло существенный вред охраняемым интересам общества и государства, так как цели, которые ставил муниципальный заказчик перед исполнителем, достигнуты не были.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Кроме того, неисполнение ООО «Крымдорстрой» работ по Контракту по благоустройству пл. Революции в г. Саки Республики Крым нарушает конституционные права граждан на благоприятную окружающую среду, в виде ее загрязнения, не обеспечение благоприятных условий жизнедеятельности, и может способствовать возникновению угрозы причинения вреда жизни, здоровью неопределенного круга лиц, т.е. таких прав граждан, которые в силу ст.ст.17, 18, 42 Конституции Российской Федерации является неотчуждаемыми, непосредственно действующими, гарантированными и соответственно находящимися под защитой закона.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Что касаемо доводов </w:t>
      </w:r>
      <w:r>
        <w:rPr>
          <w:rFonts w:ascii="Times New Roman" w:eastAsia="Times New Roman" w:hAnsi="Times New Roman" w:cs="Times New Roman"/>
          <w:sz w:val="26"/>
          <w:rtl w:val="0"/>
        </w:rPr>
        <w:t xml:space="preserve">представителя ООО «Крымдорстрой» Жировой А.И. о возможности применения в отношении ООО «Крымдорстрой» положений ч. </w:t>
      </w:r>
      <w:r>
        <w:rPr>
          <w:rFonts w:ascii="Times New Roman" w:eastAsia="Times New Roman" w:hAnsi="Times New Roman" w:cs="Times New Roman"/>
          <w:sz w:val="26"/>
          <w:rtl w:val="0"/>
        </w:rPr>
        <w:t>1 ст. 4.1.1 КоАП РФ, суд считает необходим указать следующе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 смыслу ч. 1 ст. 4.1.1 КоАП РФ, административный штраф может быть заменен на предупреждение в отношении </w:t>
      </w:r>
      <w:r>
        <w:rPr>
          <w:rFonts w:ascii="Times New Roman" w:eastAsia="Times New Roman" w:hAnsi="Times New Roman" w:cs="Times New Roman"/>
          <w:sz w:val="26"/>
          <w:rtl w:val="0"/>
        </w:rPr>
        <w:t>субъектов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Pr>
          <w:rFonts w:ascii="Times New Roman" w:eastAsia="Times New Roman" w:hAnsi="Times New Roman" w:cs="Times New Roman"/>
          <w:sz w:val="26"/>
          <w:rtl w:val="0"/>
        </w:rPr>
        <w:t xml:space="preserve"> </w:t>
      </w:r>
      <w:hyperlink r:id="rId5" w:anchor="/document/12125267/entry/2000" w:history="1">
        <w:r>
          <w:rPr>
            <w:rFonts w:ascii="Times New Roman" w:eastAsia="Times New Roman" w:hAnsi="Times New Roman" w:cs="Times New Roman"/>
            <w:strike w:val="0"/>
            <w:color w:val="0000FF"/>
            <w:sz w:val="26"/>
            <w:u w:val="none"/>
            <w:rtl w:val="0"/>
          </w:rPr>
          <w:t>раздела II</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Pr>
          <w:rFonts w:ascii="Times New Roman" w:eastAsia="Times New Roman" w:hAnsi="Times New Roman" w:cs="Times New Roman"/>
          <w:sz w:val="26"/>
          <w:rtl w:val="0"/>
        </w:rPr>
        <w:t xml:space="preserve"> </w:t>
      </w:r>
      <w:hyperlink r:id="rId5" w:anchor="/document/12125267/entry/3402" w:history="1">
        <w:r>
          <w:rPr>
            <w:rFonts w:ascii="Times New Roman" w:eastAsia="Times New Roman" w:hAnsi="Times New Roman" w:cs="Times New Roman"/>
            <w:strike w:val="0"/>
            <w:color w:val="0000FF"/>
            <w:sz w:val="26"/>
            <w:u w:val="none"/>
            <w:rtl w:val="0"/>
          </w:rPr>
          <w:t>частью 2 статьи 3.4</w:t>
        </w:r>
      </w:hyperlink>
      <w:r>
        <w:rPr>
          <w:rFonts w:ascii="Times New Roman" w:eastAsia="Times New Roman" w:hAnsi="Times New Roman" w:cs="Times New Roman"/>
          <w:sz w:val="26"/>
          <w:rtl w:val="0"/>
        </w:rPr>
        <w:t>настоящего Кодекса, за исключением случаев, предусмотренных</w:t>
      </w:r>
      <w:r>
        <w:rPr>
          <w:rFonts w:ascii="Times New Roman" w:eastAsia="Times New Roman" w:hAnsi="Times New Roman" w:cs="Times New Roman"/>
          <w:sz w:val="26"/>
          <w:rtl w:val="0"/>
        </w:rPr>
        <w:t xml:space="preserve"> </w:t>
      </w:r>
      <w:hyperlink r:id="rId5" w:anchor="/document/71435368/entry/4112" w:history="1">
        <w:r>
          <w:rPr>
            <w:rFonts w:ascii="Times New Roman" w:eastAsia="Times New Roman" w:hAnsi="Times New Roman" w:cs="Times New Roman"/>
            <w:strike w:val="0"/>
            <w:color w:val="0000FF"/>
            <w:sz w:val="26"/>
            <w:u w:val="none"/>
            <w:rtl w:val="0"/>
          </w:rPr>
          <w:t>частью 2</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настоящей статьи.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Отношения в области организации и осуществления</w:t>
      </w:r>
      <w:r>
        <w:rPr>
          <w:rFonts w:ascii="Times New Roman" w:eastAsia="Times New Roman" w:hAnsi="Times New Roman" w:cs="Times New Roman"/>
          <w:sz w:val="26"/>
          <w:rtl w:val="0"/>
        </w:rPr>
        <w:t xml:space="preserve"> </w:t>
      </w:r>
      <w:hyperlink r:id="rId5" w:anchor="/document/12164247/entry/201" w:history="1">
        <w:r>
          <w:rPr>
            <w:rFonts w:ascii="Times New Roman" w:eastAsia="Times New Roman" w:hAnsi="Times New Roman" w:cs="Times New Roman"/>
            <w:strike w:val="0"/>
            <w:color w:val="0000FF"/>
            <w:sz w:val="26"/>
            <w:u w:val="none"/>
            <w:rtl w:val="0"/>
          </w:rPr>
          <w:t>государственного контроля (надзора)</w:t>
        </w:r>
      </w:hyperlink>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hyperlink r:id="rId5" w:anchor="/document/12164247/entry/204" w:history="1">
        <w:r>
          <w:rPr>
            <w:rFonts w:ascii="Times New Roman" w:eastAsia="Times New Roman" w:hAnsi="Times New Roman" w:cs="Times New Roman"/>
            <w:strike w:val="0"/>
            <w:color w:val="0000FF"/>
            <w:sz w:val="26"/>
            <w:u w:val="none"/>
            <w:rtl w:val="0"/>
          </w:rPr>
          <w:t>муниципального контроля</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регламентируются </w:t>
      </w:r>
      <w:r>
        <w:rPr>
          <w:rFonts w:ascii="Times New Roman" w:eastAsia="Times New Roman" w:hAnsi="Times New Roman" w:cs="Times New Roman"/>
          <w:sz w:val="26"/>
          <w:rtl w:val="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 1 ст. 1 Закона №294-ФЗ).</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 в соответствии со ст. 2 Закона № 294-ФЗ </w:t>
      </w:r>
      <w:r>
        <w:rPr>
          <w:rFonts w:ascii="Times New Roman" w:eastAsia="Times New Roman" w:hAnsi="Times New Roman" w:cs="Times New Roman"/>
          <w:sz w:val="26"/>
          <w:rtl w:val="0"/>
        </w:rPr>
        <w:t>государственный контроль (надзор)</w:t>
      </w:r>
      <w:r>
        <w:rPr>
          <w:rFonts w:ascii="Times New Roman" w:eastAsia="Times New Roman" w:hAnsi="Times New Roman" w:cs="Times New Roman"/>
          <w:sz w:val="26"/>
          <w:rtl w:val="0"/>
        </w:rPr>
        <w:t xml:space="preserve"> это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w:t>
      </w:r>
      <w:r>
        <w:rPr>
          <w:rFonts w:ascii="Times New Roman" w:eastAsia="Times New Roman" w:hAnsi="Times New Roman" w:cs="Times New Roman"/>
          <w:sz w:val="26"/>
          <w:rtl w:val="0"/>
        </w:rPr>
        <w:t xml:space="preserve"> </w:t>
      </w:r>
      <w:hyperlink r:id="rId5" w:anchor="/document/12150845/entry/9621" w:history="1">
        <w:r>
          <w:rPr>
            <w:rFonts w:ascii="Times New Roman" w:eastAsia="Times New Roman" w:hAnsi="Times New Roman" w:cs="Times New Roman"/>
            <w:strike w:val="0"/>
            <w:color w:val="0000FF"/>
            <w:sz w:val="26"/>
            <w:u w:val="none"/>
            <w:rtl w:val="0"/>
          </w:rPr>
          <w:t>лесного надзора</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(лесной охраны), федерального государственного</w:t>
      </w:r>
      <w:r>
        <w:rPr>
          <w:rFonts w:ascii="Times New Roman" w:eastAsia="Times New Roman" w:hAnsi="Times New Roman" w:cs="Times New Roman"/>
          <w:sz w:val="26"/>
          <w:rtl w:val="0"/>
        </w:rPr>
        <w:t xml:space="preserve"> </w:t>
      </w:r>
      <w:hyperlink r:id="rId5" w:anchor="/document/10103955/entry/62" w:history="1">
        <w:r>
          <w:rPr>
            <w:rFonts w:ascii="Times New Roman" w:eastAsia="Times New Roman" w:hAnsi="Times New Roman" w:cs="Times New Roman"/>
            <w:strike w:val="0"/>
            <w:color w:val="0000FF"/>
            <w:sz w:val="26"/>
            <w:u w:val="none"/>
            <w:rtl w:val="0"/>
          </w:rPr>
          <w:t>пожарного надзора</w:t>
        </w:r>
      </w:hyperlink>
      <w:r>
        <w:rPr>
          <w:rFonts w:ascii="Times New Roman" w:eastAsia="Times New Roman" w:hAnsi="Times New Roman" w:cs="Times New Roman"/>
          <w:sz w:val="26"/>
          <w:rtl w:val="0"/>
        </w:rPr>
        <w:t>, государственного</w:t>
      </w:r>
      <w:r>
        <w:rPr>
          <w:rFonts w:ascii="Times New Roman" w:eastAsia="Times New Roman" w:hAnsi="Times New Roman" w:cs="Times New Roman"/>
          <w:sz w:val="26"/>
          <w:rtl w:val="0"/>
        </w:rPr>
        <w:t xml:space="preserve"> </w:t>
      </w:r>
      <w:hyperlink r:id="rId5" w:anchor="/document/10107990/entry/3305" w:history="1">
        <w:r>
          <w:rPr>
            <w:rFonts w:ascii="Times New Roman" w:eastAsia="Times New Roman" w:hAnsi="Times New Roman" w:cs="Times New Roman"/>
            <w:strike w:val="0"/>
            <w:color w:val="0000FF"/>
            <w:sz w:val="26"/>
            <w:u w:val="none"/>
            <w:rtl w:val="0"/>
          </w:rPr>
          <w:t>надзора в области использования и охраны особо охраняемых природных территорий</w:t>
        </w:r>
      </w:hyperlink>
      <w:r>
        <w:rPr>
          <w:rFonts w:ascii="Times New Roman" w:eastAsia="Times New Roman" w:hAnsi="Times New Roman" w:cs="Times New Roman"/>
          <w:sz w:val="26"/>
          <w:rtl w:val="0"/>
        </w:rPr>
        <w:t>, федерального государственного</w:t>
      </w:r>
      <w:r>
        <w:rPr>
          <w:rFonts w:ascii="Times New Roman" w:eastAsia="Times New Roman" w:hAnsi="Times New Roman" w:cs="Times New Roman"/>
          <w:sz w:val="26"/>
          <w:rtl w:val="0"/>
        </w:rPr>
        <w:t xml:space="preserve"> </w:t>
      </w:r>
      <w:hyperlink r:id="rId5" w:anchor="/document/12168564/entry/4021" w:history="1">
        <w:r>
          <w:rPr>
            <w:rFonts w:ascii="Times New Roman" w:eastAsia="Times New Roman" w:hAnsi="Times New Roman" w:cs="Times New Roman"/>
            <w:strike w:val="0"/>
            <w:color w:val="0000FF"/>
            <w:sz w:val="26"/>
            <w:u w:val="none"/>
            <w:rtl w:val="0"/>
          </w:rPr>
          <w:t>охотничьего надзора</w:t>
        </w:r>
      </w:hyperlink>
      <w:r>
        <w:rPr>
          <w:rFonts w:ascii="Times New Roman" w:eastAsia="Times New Roman" w:hAnsi="Times New Roman" w:cs="Times New Roman"/>
          <w:sz w:val="26"/>
          <w:rtl w:val="0"/>
        </w:rPr>
        <w:t>, федерального государственного</w:t>
      </w:r>
      <w:r>
        <w:rPr>
          <w:rFonts w:ascii="Times New Roman" w:eastAsia="Times New Roman" w:hAnsi="Times New Roman" w:cs="Times New Roman"/>
          <w:sz w:val="26"/>
          <w:rtl w:val="0"/>
        </w:rPr>
        <w:t xml:space="preserve"> </w:t>
      </w:r>
      <w:hyperlink r:id="rId5" w:anchor="/document/10107800/entry/1603" w:history="1">
        <w:r>
          <w:rPr>
            <w:rFonts w:ascii="Times New Roman" w:eastAsia="Times New Roman" w:hAnsi="Times New Roman" w:cs="Times New Roman"/>
            <w:strike w:val="0"/>
            <w:color w:val="0000FF"/>
            <w:sz w:val="26"/>
            <w:u w:val="none"/>
            <w:rtl w:val="0"/>
          </w:rPr>
          <w:t>надзора в области охраны, воспроизводства и использования объектов животного мира и среды их обитания</w:t>
        </w:r>
      </w:hyperlink>
      <w:r>
        <w:rPr>
          <w:rFonts w:ascii="Times New Roman" w:eastAsia="Times New Roman" w:hAnsi="Times New Roman" w:cs="Times New Roman"/>
          <w:sz w:val="26"/>
          <w:rtl w:val="0"/>
        </w:rPr>
        <w:t>, государственного</w:t>
      </w:r>
      <w:r>
        <w:rPr>
          <w:rFonts w:ascii="Times New Roman" w:eastAsia="Times New Roman" w:hAnsi="Times New Roman" w:cs="Times New Roman"/>
          <w:sz w:val="26"/>
          <w:rtl w:val="0"/>
        </w:rPr>
        <w:t xml:space="preserve"> </w:t>
      </w:r>
      <w:hyperlink r:id="rId5" w:anchor="/multilink/12164247/paragraph/4222093/number/5" w:history="1">
        <w:r>
          <w:rPr>
            <w:rFonts w:ascii="Times New Roman" w:eastAsia="Times New Roman" w:hAnsi="Times New Roman" w:cs="Times New Roman"/>
            <w:strike w:val="0"/>
            <w:color w:val="0000FF"/>
            <w:sz w:val="26"/>
            <w:u w:val="none"/>
            <w:rtl w:val="0"/>
          </w:rPr>
          <w:t>портового контроля</w:t>
        </w:r>
      </w:hyperlink>
      <w:r>
        <w:rPr>
          <w:rFonts w:ascii="Times New Roman" w:eastAsia="Times New Roman" w:hAnsi="Times New Roman" w:cs="Times New Roman"/>
          <w:sz w:val="26"/>
          <w:rtl w:val="0"/>
        </w:rPr>
        <w:t>, федерального государственного</w:t>
      </w:r>
      <w:r>
        <w:rPr>
          <w:rFonts w:ascii="Times New Roman" w:eastAsia="Times New Roman" w:hAnsi="Times New Roman" w:cs="Times New Roman"/>
          <w:sz w:val="26"/>
          <w:rtl w:val="0"/>
        </w:rPr>
        <w:t xml:space="preserve"> </w:t>
      </w:r>
      <w:hyperlink r:id="rId5" w:anchor="/document/12111066/entry/2612" w:history="1">
        <w:r>
          <w:rPr>
            <w:rFonts w:ascii="Times New Roman" w:eastAsia="Times New Roman" w:hAnsi="Times New Roman" w:cs="Times New Roman"/>
            <w:strike w:val="0"/>
            <w:color w:val="0000FF"/>
            <w:sz w:val="26"/>
            <w:u w:val="none"/>
            <w:rtl w:val="0"/>
          </w:rPr>
          <w:t>пробирного надзора</w:t>
        </w:r>
      </w:hyperlink>
      <w:r>
        <w:rPr>
          <w:rFonts w:ascii="Times New Roman" w:eastAsia="Times New Roman" w:hAnsi="Times New Roman" w:cs="Times New Roman"/>
          <w:sz w:val="26"/>
          <w:rtl w:val="0"/>
        </w:rPr>
        <w:t>, а также</w:t>
      </w:r>
      <w:r>
        <w:rPr>
          <w:rFonts w:ascii="Times New Roman" w:eastAsia="Times New Roman" w:hAnsi="Times New Roman" w:cs="Times New Roman"/>
          <w:sz w:val="26"/>
          <w:rtl w:val="0"/>
        </w:rPr>
        <w:t xml:space="preserve"> </w:t>
      </w:r>
      <w:hyperlink r:id="rId5" w:anchor="/document/12111066/entry/133" w:history="1">
        <w:r>
          <w:rPr>
            <w:rFonts w:ascii="Times New Roman" w:eastAsia="Times New Roman" w:hAnsi="Times New Roman" w:cs="Times New Roman"/>
            <w:strike w:val="0"/>
            <w:color w:val="0000FF"/>
            <w:sz w:val="26"/>
            <w:u w:val="none"/>
            <w:rtl w:val="0"/>
          </w:rPr>
          <w:t>контроля</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Муниципальный контроль</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это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 3 ст. 1 Закона №294-ФЗ</w:t>
      </w:r>
      <w:r>
        <w:rPr>
          <w:rFonts w:ascii="Times New Roman" w:eastAsia="Times New Roman" w:hAnsi="Times New Roman" w:cs="Times New Roman"/>
          <w:sz w:val="26"/>
          <w:rtl w:val="0"/>
        </w:rPr>
        <w:t>Положения настоящего Федерального закона, устанавливающие порядок организации и проведения проверок, не применяются при осуществлении</w:t>
      </w:r>
      <w:r>
        <w:rPr>
          <w:rFonts w:ascii="Times New Roman" w:eastAsia="Times New Roman" w:hAnsi="Times New Roman" w:cs="Times New Roman"/>
          <w:sz w:val="26"/>
          <w:rtl w:val="0"/>
        </w:rPr>
        <w:t xml:space="preserve"> </w:t>
      </w:r>
      <w:hyperlink r:id="rId5" w:anchor="/document/10164358/entry/300" w:history="1">
        <w:r>
          <w:rPr>
            <w:rFonts w:ascii="Times New Roman" w:eastAsia="Times New Roman" w:hAnsi="Times New Roman" w:cs="Times New Roman"/>
            <w:strike w:val="0"/>
            <w:color w:val="0000FF"/>
            <w:sz w:val="26"/>
            <w:u w:val="none"/>
            <w:rtl w:val="0"/>
          </w:rPr>
          <w:t>прокурорского надзора</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w:t>
      </w:r>
      <w:r>
        <w:rPr>
          <w:rFonts w:ascii="Times New Roman" w:eastAsia="Times New Roman" w:hAnsi="Times New Roman" w:cs="Times New Roman"/>
          <w:sz w:val="26"/>
          <w:rtl w:val="0"/>
        </w:rPr>
        <w:t xml:space="preserve"> </w:t>
      </w:r>
      <w:hyperlink r:id="rId5" w:anchor="/document/12125267/entry/287" w:history="1">
        <w:r>
          <w:rPr>
            <w:rFonts w:ascii="Times New Roman" w:eastAsia="Times New Roman" w:hAnsi="Times New Roman" w:cs="Times New Roman"/>
            <w:strike w:val="0"/>
            <w:color w:val="0000FF"/>
            <w:sz w:val="26"/>
            <w:u w:val="none"/>
            <w:rtl w:val="0"/>
          </w:rPr>
          <w:t>административного расследования</w:t>
        </w:r>
      </w:hyperlink>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 смыслу ч. 1 ст. 21 Федерального закона от 17.01.1992 № 2202-I «О прокуратуре Российской Федерации» предметом прокурорского надзора является </w:t>
      </w:r>
      <w:r>
        <w:rPr>
          <w:rFonts w:ascii="Times New Roman" w:eastAsia="Times New Roman" w:hAnsi="Times New Roman" w:cs="Times New Roman"/>
          <w:sz w:val="26"/>
          <w:rtl w:val="0"/>
        </w:rPr>
        <w:t>соблюдение</w:t>
      </w:r>
      <w:r>
        <w:rPr>
          <w:rFonts w:ascii="Times New Roman" w:eastAsia="Times New Roman" w:hAnsi="Times New Roman" w:cs="Times New Roman"/>
          <w:sz w:val="26"/>
          <w:rtl w:val="0"/>
        </w:rPr>
        <w:t xml:space="preserve"> </w:t>
      </w:r>
      <w:hyperlink r:id="rId5" w:anchor="/document/10103000/entry/0" w:history="1">
        <w:r>
          <w:rPr>
            <w:rFonts w:ascii="Times New Roman" w:eastAsia="Times New Roman" w:hAnsi="Times New Roman" w:cs="Times New Roman"/>
            <w:strike w:val="0"/>
            <w:color w:val="0000FF"/>
            <w:sz w:val="26"/>
            <w:u w:val="none"/>
            <w:rtl w:val="0"/>
          </w:rPr>
          <w:t>Конституции</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Учитывая изложенное, положения ст. 4.1.1 </w:t>
      </w:r>
      <w:r>
        <w:rPr>
          <w:rFonts w:ascii="Times New Roman" w:eastAsia="Times New Roman" w:hAnsi="Times New Roman" w:cs="Times New Roman"/>
          <w:sz w:val="26"/>
          <w:rtl w:val="0"/>
        </w:rPr>
        <w:t>Кодекса Российской Федерации об административных правонарушениях не подлежат применению в случаях выявления правонарушения в рамках прокурорского надзора.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Федеральным законом от 31 декабря 2014 № 515-ФЗ «О внесении изменений в статью 4.1 Кодекса Российской Федерации об административных правонарушениях» реализовано Постановление Конституционного Суда Российской Федерации от 25 февраля 2014 года № 4-П, предусматривающее возможность назначения административного штрафа ниже низшего предела, установленного санкциями со</w:t>
      </w:r>
      <w:r>
        <w:rPr>
          <w:rFonts w:ascii="Times New Roman" w:eastAsia="Times New Roman" w:hAnsi="Times New Roman" w:cs="Times New Roman"/>
          <w:sz w:val="26"/>
          <w:rtl w:val="0"/>
        </w:rPr>
        <w:t>ответствующих норм КоАП РФ, ст.</w:t>
      </w:r>
      <w:r>
        <w:rPr>
          <w:rFonts w:ascii="Times New Roman" w:eastAsia="Times New Roman" w:hAnsi="Times New Roman" w:cs="Times New Roman"/>
          <w:sz w:val="26"/>
          <w:rtl w:val="0"/>
        </w:rPr>
        <w:t>4.1 КоАП РФ дополнена, в частности, частями 3.2 и 3.3.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постановление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w:t>
      </w:r>
      <w:r>
        <w:rPr>
          <w:rFonts w:ascii="Times New Roman" w:eastAsia="Times New Roman" w:hAnsi="Times New Roman" w:cs="Times New Roman"/>
          <w:sz w:val="26"/>
          <w:rtl w:val="0"/>
        </w:rPr>
        <w:t>II</w:t>
      </w:r>
      <w:r>
        <w:rPr>
          <w:rFonts w:ascii="Times New Roman" w:eastAsia="Times New Roman" w:hAnsi="Times New Roman" w:cs="Times New Roman"/>
          <w:sz w:val="26"/>
          <w:rtl w:val="0"/>
        </w:rPr>
        <w:t xml:space="preserve"> настоящего Кодекса, в случае, если минимальный размера административного штрафа для юридических лиц составляет не менее ста тысяч рублей.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ч.3.3 ст.4.1 КоАП РФ при назначении административного наказания в соответствии с ч.3.2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Pr>
          <w:rFonts w:ascii="Times New Roman" w:eastAsia="Times New Roman" w:hAnsi="Times New Roman" w:cs="Times New Roman"/>
          <w:sz w:val="26"/>
          <w:rtl w:val="0"/>
        </w:rPr>
        <w:t>II</w:t>
      </w:r>
      <w:r>
        <w:rPr>
          <w:rFonts w:ascii="Times New Roman" w:eastAsia="Times New Roman" w:hAnsi="Times New Roman" w:cs="Times New Roman"/>
          <w:sz w:val="26"/>
          <w:rtl w:val="0"/>
        </w:rPr>
        <w:t xml:space="preserve"> 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Принимая во внимание изложенное, и то обстоятельство, что наложение штрафа</w:t>
      </w:r>
      <w:r>
        <w:rPr>
          <w:rFonts w:ascii="Times New Roman" w:eastAsia="Times New Roman" w:hAnsi="Times New Roman" w:cs="Times New Roman"/>
          <w:sz w:val="26"/>
          <w:rtl w:val="0"/>
        </w:rPr>
        <w:t xml:space="preserve"> в размере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13357280,09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 учитывая характер административного правонарушения, совершение административного правонарушение впервые, отсутствие отягчающих обстоятельств, имущественное положение юридического лица, </w:t>
      </w:r>
      <w:r>
        <w:rPr>
          <w:rFonts w:ascii="Times New Roman" w:eastAsia="Times New Roman" w:hAnsi="Times New Roman" w:cs="Times New Roman"/>
          <w:sz w:val="26"/>
          <w:rtl w:val="0"/>
        </w:rPr>
        <w:t>полагаю возможным снизить размер админ</w:t>
      </w:r>
      <w:r>
        <w:rPr>
          <w:rFonts w:ascii="Times New Roman" w:eastAsia="Times New Roman" w:hAnsi="Times New Roman" w:cs="Times New Roman"/>
          <w:sz w:val="26"/>
          <w:rtl w:val="0"/>
        </w:rPr>
        <w:t xml:space="preserve">истративного штрафа до </w:t>
      </w:r>
      <w:r>
        <w:rPr>
          <w:rFonts w:ascii="Times New Roman" w:eastAsia="Times New Roman" w:hAnsi="Times New Roman" w:cs="Times New Roman"/>
          <w:sz w:val="26"/>
          <w:rtl w:val="0"/>
        </w:rPr>
        <w:t>6678640,00 руб.,</w:t>
      </w:r>
      <w:r>
        <w:rPr>
          <w:rFonts w:ascii="Times New Roman" w:eastAsia="Times New Roman" w:hAnsi="Times New Roman" w:cs="Times New Roman"/>
          <w:sz w:val="26"/>
          <w:rtl w:val="0"/>
        </w:rPr>
        <w:t xml:space="preserve"> то есть до половины минимального размера, пр</w:t>
      </w:r>
      <w:r>
        <w:rPr>
          <w:rFonts w:ascii="Times New Roman" w:eastAsia="Times New Roman" w:hAnsi="Times New Roman" w:cs="Times New Roman"/>
          <w:sz w:val="26"/>
          <w:rtl w:val="0"/>
        </w:rPr>
        <w:t>едусмотренного санкцией ч.7 ст.</w:t>
      </w:r>
      <w:r>
        <w:rPr>
          <w:rFonts w:ascii="Times New Roman" w:eastAsia="Times New Roman" w:hAnsi="Times New Roman" w:cs="Times New Roman"/>
          <w:sz w:val="26"/>
          <w:rtl w:val="0"/>
        </w:rPr>
        <w:t xml:space="preserve">7.32 КоАП РФ для юридических лиц.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вышеизложенного и руководствуясь </w:t>
      </w:r>
      <w:hyperlink r:id="rId6" w:anchor="/document/12125267/entry/559" w:history="1">
        <w:r>
          <w:rPr>
            <w:rFonts w:ascii="Times New Roman" w:eastAsia="Times New Roman" w:hAnsi="Times New Roman" w:cs="Times New Roman"/>
            <w:strike w:val="0"/>
            <w:color w:val="0000FF"/>
            <w:sz w:val="26"/>
            <w:u w:val="none"/>
            <w:rtl w:val="0"/>
          </w:rPr>
          <w:t>ст. 7,32</w:t>
        </w:r>
      </w:hyperlink>
      <w:r>
        <w:rPr>
          <w:rFonts w:ascii="Times New Roman" w:eastAsia="Times New Roman" w:hAnsi="Times New Roman" w:cs="Times New Roman"/>
          <w:sz w:val="26"/>
          <w:rtl w:val="0"/>
        </w:rPr>
        <w:t xml:space="preserve">, </w:t>
      </w:r>
      <w:hyperlink r:id="rId6" w:anchor="/document/12125267/entry/299" w:history="1">
        <w:r>
          <w:rPr>
            <w:rFonts w:ascii="Times New Roman" w:eastAsia="Times New Roman" w:hAnsi="Times New Roman" w:cs="Times New Roman"/>
            <w:strike w:val="0"/>
            <w:color w:val="0000FF"/>
            <w:sz w:val="26"/>
            <w:u w:val="none"/>
            <w:rtl w:val="0"/>
          </w:rPr>
          <w:t>29.9</w:t>
        </w:r>
      </w:hyperlink>
      <w:r>
        <w:rPr>
          <w:rFonts w:ascii="Times New Roman" w:eastAsia="Times New Roman" w:hAnsi="Times New Roman" w:cs="Times New Roman"/>
          <w:sz w:val="26"/>
          <w:rtl w:val="0"/>
        </w:rPr>
        <w:t xml:space="preserve">, </w:t>
      </w:r>
      <w:hyperlink r:id="rId6" w:anchor="/document/12125267/entry/2910" w:history="1">
        <w:r>
          <w:rPr>
            <w:rFonts w:ascii="Times New Roman" w:eastAsia="Times New Roman" w:hAnsi="Times New Roman" w:cs="Times New Roman"/>
            <w:strike w:val="0"/>
            <w:color w:val="0000FF"/>
            <w:sz w:val="26"/>
            <w:u w:val="none"/>
            <w:rtl w:val="0"/>
          </w:rPr>
          <w:t>29.10</w:t>
        </w:r>
      </w:hyperlink>
      <w:r>
        <w:rPr>
          <w:rFonts w:ascii="Times New Roman" w:eastAsia="Times New Roman" w:hAnsi="Times New Roman" w:cs="Times New Roman"/>
          <w:sz w:val="26"/>
          <w:rtl w:val="0"/>
        </w:rPr>
        <w:t xml:space="preserve"> 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РФ, 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Общество с ограниченной ответственностью «Крымдорстрой»</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признать виновным в совершении административного правонарушения, предусмотренного ч. 7 ст. 7</w:t>
      </w:r>
      <w:r>
        <w:rPr>
          <w:rFonts w:ascii="Times New Roman" w:eastAsia="Times New Roman" w:hAnsi="Times New Roman" w:cs="Times New Roman"/>
          <w:sz w:val="26"/>
          <w:rtl w:val="0"/>
        </w:rPr>
        <w:t>.</w:t>
      </w:r>
      <w:r>
        <w:rPr>
          <w:rFonts w:ascii="Times New Roman" w:eastAsia="Times New Roman" w:hAnsi="Times New Roman" w:cs="Times New Roman"/>
          <w:sz w:val="26"/>
          <w:rtl w:val="0"/>
        </w:rPr>
        <w:t>32 КоАП РФ и назначить ему наказание в виде админ</w:t>
      </w:r>
      <w:r>
        <w:rPr>
          <w:rFonts w:ascii="Times New Roman" w:eastAsia="Times New Roman" w:hAnsi="Times New Roman" w:cs="Times New Roman"/>
          <w:sz w:val="26"/>
          <w:rtl w:val="0"/>
        </w:rPr>
        <w:t>истративного штрафа в размере 6</w:t>
      </w:r>
      <w:r>
        <w:rPr>
          <w:rFonts w:ascii="Times New Roman" w:eastAsia="Times New Roman" w:hAnsi="Times New Roman" w:cs="Times New Roman"/>
          <w:sz w:val="26"/>
          <w:rtl w:val="0"/>
        </w:rPr>
        <w:t>678640 (шесть миллионов шестьсот семьдесят восемь тысяч шестьсот сорок)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Реквизиты для уплаты штрафа: Республика Крым, </w:t>
      </w:r>
      <w:r>
        <w:rPr>
          <w:rFonts w:ascii="Times New Roman" w:eastAsia="Times New Roman" w:hAnsi="Times New Roman" w:cs="Times New Roman"/>
          <w:sz w:val="26"/>
          <w:rtl w:val="0"/>
        </w:rPr>
        <w:t>Почтовый адрес: Россия, Республика Крым, 29500, г. Симферополь, ул. Набережная им.60-летия СССР, 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Получатель: УФК по Республике Крым (Министерство юстиции Республики Крым, л/с </w:t>
      </w:r>
      <w:r>
        <w:rPr>
          <w:rFonts w:ascii="Times New Roman" w:eastAsia="Times New Roman" w:hAnsi="Times New Roman" w:cs="Times New Roman"/>
          <w:sz w:val="26"/>
          <w:rtl w:val="0"/>
        </w:rPr>
        <w:t xml:space="preserve">04752203230), </w:t>
      </w:r>
      <w:r>
        <w:rPr>
          <w:rFonts w:ascii="Times New Roman" w:eastAsia="Times New Roman" w:hAnsi="Times New Roman" w:cs="Times New Roman"/>
          <w:sz w:val="26"/>
          <w:rtl w:val="0"/>
        </w:rPr>
        <w:t xml:space="preserve">ИНН: </w:t>
      </w:r>
      <w:r>
        <w:rPr>
          <w:rFonts w:ascii="Times New Roman" w:eastAsia="Times New Roman" w:hAnsi="Times New Roman" w:cs="Times New Roman"/>
          <w:sz w:val="26"/>
          <w:rtl w:val="0"/>
        </w:rPr>
        <w:t xml:space="preserve">9102013284, </w:t>
      </w:r>
      <w:r>
        <w:rPr>
          <w:rFonts w:ascii="Times New Roman" w:eastAsia="Times New Roman" w:hAnsi="Times New Roman" w:cs="Times New Roman"/>
          <w:sz w:val="26"/>
          <w:rtl w:val="0"/>
        </w:rPr>
        <w:t xml:space="preserve">КПП: </w:t>
      </w:r>
      <w:r>
        <w:rPr>
          <w:rFonts w:ascii="Times New Roman" w:eastAsia="Times New Roman" w:hAnsi="Times New Roman" w:cs="Times New Roman"/>
          <w:sz w:val="26"/>
          <w:rtl w:val="0"/>
        </w:rPr>
        <w:t xml:space="preserve">910201001 </w:t>
      </w:r>
      <w:r>
        <w:rPr>
          <w:rtl w:val="0"/>
        </w:rPr>
        <w:br/>
      </w:r>
      <w:r>
        <w:rPr>
          <w:rFonts w:ascii="Times New Roman" w:eastAsia="Times New Roman" w:hAnsi="Times New Roman" w:cs="Times New Roman"/>
          <w:sz w:val="26"/>
          <w:rtl w:val="0"/>
        </w:rPr>
        <w:t>Банк получателя: Отделение по Республике Крым Южного главного управления ЦБРФ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БИК: 043510001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 40101810335100010001</w:t>
      </w:r>
      <w:r>
        <w:rPr>
          <w:rFonts w:ascii="Times New Roman" w:eastAsia="Times New Roman" w:hAnsi="Times New Roman" w:cs="Times New Roman"/>
          <w:sz w:val="26"/>
          <w:rtl w:val="0"/>
        </w:rPr>
        <w:t xml:space="preserve">, ОКТМО 35721000, КБК </w:t>
      </w:r>
      <w:r>
        <w:rPr>
          <w:rFonts w:ascii="Times New Roman" w:eastAsia="Times New Roman" w:hAnsi="Times New Roman" w:cs="Times New Roman"/>
          <w:sz w:val="26"/>
          <w:rtl w:val="0"/>
        </w:rPr>
        <w:t>828 1 16 01073 01 0032 140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upki.gov.ru" TargetMode="External" /><Relationship Id="rId5" Type="http://schemas.openxmlformats.org/officeDocument/2006/relationships/hyperlink" Target="http://garant-01.op.ru/" TargetMode="External" /><Relationship Id="rId6" Type="http://schemas.openxmlformats.org/officeDocument/2006/relationships/hyperlink" Target="http://arbitr.garant.ru/"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