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 участием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«Сакский» в отношении:</w:t>
      </w:r>
    </w:p>
    <w:p>
      <w:pPr>
        <w:bidi w:val="0"/>
        <w:spacing w:before="0" w:beforeAutospacing="0" w:after="0" w:afterAutospacing="0"/>
        <w:ind w:left="226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среднее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несовершеннолетних детей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У С Т А Н О В И 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осуществил заведомо ложный вызов специализированной службы (полиции), сообщив сведения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том, что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водитель такси забрал мобильный 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</w:t>
      </w:r>
      <w:r>
        <w:rPr>
          <w:rFonts w:ascii="Times New Roman" w:eastAsia="Times New Roman" w:hAnsi="Times New Roman" w:cs="Times New Roman"/>
          <w:sz w:val="28"/>
          <w:rtl w:val="0"/>
        </w:rPr>
        <w:t>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признал, в содеянном раскаялся и пояснил, что находился в алкогольном опьянения и забыл, что его мобильный телефон при нем.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19.13 КоАП РФ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административная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заведомо ложный вызов пожарной охраны, полиции, скорой медицинской помощи ил</w:t>
      </w:r>
      <w:r>
        <w:rPr>
          <w:rFonts w:ascii="Times New Roman" w:eastAsia="Times New Roman" w:hAnsi="Times New Roman" w:cs="Times New Roman"/>
          <w:sz w:val="28"/>
          <w:rtl w:val="0"/>
        </w:rPr>
        <w:t>и иных специализированных служб, в виде наложения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 совершения административного правона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 материалами дела, исследованными в ходе судебного заседания: протоколом об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 8201 № </w:t>
      </w:r>
      <w:r>
        <w:rPr>
          <w:rFonts w:ascii="Times New Roman" w:eastAsia="Times New Roman" w:hAnsi="Times New Roman" w:cs="Times New Roman"/>
          <w:sz w:val="28"/>
          <w:rtl w:val="0"/>
        </w:rPr>
        <w:t>242462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>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 подпись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письменными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копией заявления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прихо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 19.13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т.е. </w:t>
      </w:r>
      <w:r>
        <w:rPr>
          <w:rFonts w:ascii="Times New Roman" w:eastAsia="Times New Roman" w:hAnsi="Times New Roman" w:cs="Times New Roman"/>
          <w:sz w:val="28"/>
          <w:rtl w:val="0"/>
        </w:rPr>
        <w:t>заведомо ложный вызов полиции.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</w:t>
      </w:r>
      <w:r>
        <w:rPr>
          <w:rFonts w:ascii="Times New Roman" w:eastAsia="Times New Roman" w:hAnsi="Times New Roman" w:cs="Times New Roman"/>
          <w:sz w:val="28"/>
          <w:rtl w:val="0"/>
        </w:rPr>
        <w:t>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имущественного положения,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всех обстоятельств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счита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оводствуясь ст. ст. 29.9, 29.10, 19.13 </w:t>
      </w:r>
      <w:r>
        <w:rPr>
          <w:rFonts w:ascii="Times New Roman" w:eastAsia="Times New Roman" w:hAnsi="Times New Roman" w:cs="Times New Roman"/>
          <w:sz w:val="28"/>
          <w:rtl w:val="0"/>
        </w:rPr>
        <w:t>КоАП РФ, мировой 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19.13 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доход государства.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Код бюджетной классификации доходов 828116</w:t>
      </w:r>
      <w:r>
        <w:rPr>
          <w:rFonts w:ascii="Times New Roman" w:eastAsia="Times New Roman" w:hAnsi="Times New Roman" w:cs="Times New Roman"/>
          <w:sz w:val="28"/>
          <w:rtl w:val="0"/>
        </w:rPr>
        <w:t>01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93</w:t>
      </w:r>
      <w:r>
        <w:rPr>
          <w:rFonts w:ascii="Times New Roman" w:eastAsia="Times New Roman" w:hAnsi="Times New Roman" w:cs="Times New Roman"/>
          <w:sz w:val="28"/>
          <w:rtl w:val="0"/>
        </w:rPr>
        <w:t>010</w:t>
      </w:r>
      <w:r>
        <w:rPr>
          <w:rFonts w:ascii="Times New Roman" w:eastAsia="Times New Roman" w:hAnsi="Times New Roman" w:cs="Times New Roman"/>
          <w:sz w:val="28"/>
          <w:rtl w:val="0"/>
        </w:rPr>
        <w:t>013140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0410760300705000612519174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дневный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8"/>
          <w:rtl w:val="0"/>
        </w:rPr>
        <w:t>окумент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