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 w:line="260" w:lineRule="atLeast"/>
        <w:ind w:left="0" w:right="4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5-70-68/2020</w:t>
      </w:r>
    </w:p>
    <w:p>
      <w:pPr>
        <w:widowControl w:val="0"/>
        <w:bidi w:val="0"/>
        <w:spacing w:before="0" w:beforeAutospacing="0" w:after="352" w:afterAutospacing="0"/>
        <w:ind w:left="378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widowControl w:val="0"/>
        <w:bidi w:val="0"/>
        <w:spacing w:before="0" w:beforeAutospacing="0" w:after="303" w:afterAutospacing="0"/>
        <w:ind w:left="20" w:right="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 июля 2020 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Саки</w:t>
      </w:r>
    </w:p>
    <w:p>
      <w:pPr>
        <w:widowControl w:val="0"/>
        <w:bidi w:val="0"/>
        <w:spacing w:before="0" w:beforeAutospacing="0" w:after="0" w:afterAutospacing="0"/>
        <w:ind w:left="20" w:right="4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 Панов А.И., с участием лица, привлекаемого к административной ответственности, - директора Общества с ограниченной ответственностью «Тургеньева 27» Старченко А. Ю., защитника - Коваля Н.И., ст. помощника Сакского ме</w:t>
      </w:r>
      <w:r>
        <w:rPr>
          <w:rFonts w:ascii="Times New Roman" w:eastAsia="Times New Roman" w:hAnsi="Times New Roman" w:cs="Times New Roman"/>
          <w:sz w:val="26"/>
          <w:rtl w:val="0"/>
        </w:rPr>
        <w:t>жрайонного прокурора - Калаганова М.И. рассмотрев материалы дела об административном правонарушении в отношении:</w:t>
      </w:r>
    </w:p>
    <w:p>
      <w:pPr>
        <w:widowControl w:val="0"/>
        <w:bidi w:val="0"/>
        <w:spacing w:before="0" w:beforeAutospacing="0" w:after="0" w:afterAutospacing="0"/>
        <w:ind w:left="20" w:right="4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Старченко Андрея Юрьевича,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РФ, женатого, работающего директором ООО «Тургеньева 27»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widowControl w:val="0"/>
        <w:bidi w:val="0"/>
        <w:spacing w:before="0" w:beforeAutospacing="0" w:after="300" w:afterAutospacing="0"/>
        <w:ind w:left="378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20" w:right="4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постановлению о возбуждении дела об административном правонарушении от 09.12.2019 года, в ходе проведения проверки исполнения должностными лицами ООО «Тургеньева 27» требований градостроительного законодательства при производстве работ реконструкц</w:t>
      </w:r>
      <w:r>
        <w:rPr>
          <w:rFonts w:ascii="Times New Roman" w:eastAsia="Times New Roman" w:hAnsi="Times New Roman" w:cs="Times New Roman"/>
          <w:sz w:val="26"/>
          <w:rtl w:val="0"/>
        </w:rPr>
        <w:t>ии нежилого здания, расположенного по ул. Курортной 71. в г. Саки, кадастровый номер 90:21:010114:141, было установлено, что собственником нежилого здания площадью 1537 кв.м., расположенного то ул. Курортной 71 в г. Саки является ООО «Отель «Чайка». 22.02.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2019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между</w:t>
      </w:r>
      <w:r>
        <w:rPr>
          <w:rFonts w:ascii="Times New Roman" w:eastAsia="Times New Roman" w:hAnsi="Times New Roman" w:cs="Times New Roman"/>
          <w:b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ООО «</w:t>
      </w:r>
      <w:r>
        <w:rPr>
          <w:rFonts w:ascii="Times New Roman" w:eastAsia="Times New Roman" w:hAnsi="Times New Roman" w:cs="Times New Roman"/>
          <w:sz w:val="26"/>
          <w:rtl w:val="0"/>
        </w:rPr>
        <w:t>Отель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«Чайка» и ООО «Тургеньева 27» заключен договор совести деятельности, предметом которого является создание нового объекта недвижимости (многоквартирного дома) образуемого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результате</w:t>
      </w:r>
      <w:r>
        <w:rPr>
          <w:rFonts w:ascii="Times New Roman" w:eastAsia="Times New Roman" w:hAnsi="Times New Roman" w:cs="Times New Roman"/>
          <w:b/>
          <w:sz w:val="22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переустройства и перепланировки нежилого здания 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дастровый номер 90:21:010114:141 с переводом его в многоквартирный жилой дом. По </w:t>
      </w:r>
      <w:r>
        <w:rPr>
          <w:rFonts w:ascii="Times New Roman" w:eastAsia="Times New Roman" w:hAnsi="Times New Roman" w:cs="Times New Roman"/>
          <w:sz w:val="26"/>
          <w:rtl w:val="0"/>
        </w:rPr>
        <w:t>смыслу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2.1.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2.1 договора, ООО «Тургеньва 27» выполняет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работы: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перепланировке </w:t>
      </w:r>
      <w:r>
        <w:rPr>
          <w:rFonts w:ascii="Times New Roman" w:eastAsia="Times New Roman" w:hAnsi="Times New Roman" w:cs="Times New Roman"/>
          <w:sz w:val="26"/>
          <w:rtl w:val="0"/>
        </w:rPr>
        <w:t>и переустройству нежилого здания.</w:t>
      </w:r>
    </w:p>
    <w:p>
      <w:pPr>
        <w:widowControl w:val="0"/>
        <w:bidi w:val="0"/>
        <w:spacing w:before="0" w:beforeAutospacing="0" w:after="0" w:afterAutospacing="0"/>
        <w:ind w:left="20" w:right="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Должностные лица ООО «Тургеньева 27» 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требований ч.2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51 ГрК РФ, п.2 Порядка №2040-6/14, в период с марта 2019 </w:t>
      </w:r>
      <w:r>
        <w:rPr>
          <w:rFonts w:ascii="Times New Roman" w:eastAsia="Times New Roman" w:hAnsi="Times New Roman" w:cs="Times New Roman"/>
          <w:sz w:val="26"/>
          <w:rtl w:val="0"/>
        </w:rPr>
        <w:t>года,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 декларации на выполнение строительных работ, </w:t>
      </w:r>
      <w:r>
        <w:rPr>
          <w:rFonts w:ascii="Times New Roman" w:eastAsia="Times New Roman" w:hAnsi="Times New Roman" w:cs="Times New Roman"/>
          <w:sz w:val="26"/>
          <w:rtl w:val="0"/>
        </w:rPr>
        <w:t>приступили к выполнению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 по реконструкции нежилого здания, площадью 153</w:t>
      </w:r>
      <w:r>
        <w:rPr>
          <w:rFonts w:ascii="Times New Roman" w:eastAsia="Times New Roman" w:hAnsi="Times New Roman" w:cs="Times New Roman"/>
          <w:sz w:val="26"/>
          <w:rtl w:val="0"/>
        </w:rPr>
        <w:t>кв.м.,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расположенного по ул. Курортной, д. 71, в г. Сак</w:t>
      </w:r>
      <w:r>
        <w:rPr>
          <w:rFonts w:ascii="Times New Roman" w:eastAsia="Times New Roman" w:hAnsi="Times New Roman" w:cs="Times New Roman"/>
          <w:sz w:val="26"/>
          <w:rtl w:val="0"/>
        </w:rPr>
        <w:t>и.</w:t>
      </w:r>
    </w:p>
    <w:p>
      <w:pPr>
        <w:widowControl w:val="0"/>
        <w:bidi w:val="0"/>
        <w:spacing w:before="0" w:beforeAutospacing="0" w:after="0" w:afterAutospacing="0"/>
        <w:ind w:left="20" w:right="4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информации Службы государственного </w:t>
      </w:r>
      <w:r>
        <w:rPr>
          <w:rFonts w:ascii="Times New Roman" w:eastAsia="Times New Roman" w:hAnsi="Times New Roman" w:cs="Times New Roman"/>
          <w:sz w:val="26"/>
          <w:rtl w:val="0"/>
        </w:rPr>
        <w:t>строительного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надзора Республики Крым от 17.05.2019 регистрация декларации </w:t>
      </w:r>
      <w:r>
        <w:rPr>
          <w:rFonts w:ascii="Times New Roman" w:eastAsia="Times New Roman" w:hAnsi="Times New Roman" w:cs="Times New Roman"/>
          <w:sz w:val="26"/>
          <w:rtl w:val="0"/>
        </w:rPr>
        <w:t>на начало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выполнения строительных работ на объект, расположенный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ул. </w:t>
      </w:r>
      <w:r>
        <w:rPr>
          <w:rFonts w:ascii="Times New Roman" w:eastAsia="Times New Roman" w:hAnsi="Times New Roman" w:cs="Times New Roman"/>
          <w:sz w:val="26"/>
          <w:rtl w:val="0"/>
        </w:rPr>
        <w:t>Курортной 71 в г. Саки, Службой государственного строи</w:t>
      </w:r>
      <w:r>
        <w:rPr>
          <w:rFonts w:ascii="Times New Roman" w:eastAsia="Times New Roman" w:hAnsi="Times New Roman" w:cs="Times New Roman"/>
          <w:sz w:val="26"/>
          <w:rtl w:val="0"/>
        </w:rPr>
        <w:t>тельного нттз:т</w:t>
      </w:r>
      <w:r>
        <w:rPr>
          <w:rFonts w:ascii="Corbel" w:eastAsia="Corbel" w:hAnsi="Corbel" w:cs="Corbel"/>
          <w:sz w:val="24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6"/>
          <w:rtl w:val="0"/>
        </w:rPr>
        <w:t>Республики Крым не осуществлялась.</w:t>
      </w:r>
    </w:p>
    <w:p>
      <w:pPr>
        <w:widowControl w:val="0"/>
        <w:bidi w:val="0"/>
        <w:spacing w:before="0" w:beforeAutospacing="0" w:after="0" w:afterAutospacing="0"/>
        <w:ind w:left="20" w:right="4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решения от 30.03.2015 №1 на должность директора </w:t>
      </w:r>
      <w:r>
        <w:rPr>
          <w:rFonts w:ascii="Times New Roman" w:eastAsia="Times New Roman" w:hAnsi="Times New Roman" w:cs="Times New Roman"/>
          <w:b w:val="0"/>
          <w:spacing w:val="-20"/>
          <w:sz w:val="26"/>
          <w:rtl w:val="0"/>
        </w:rPr>
        <w:t xml:space="preserve">ООО </w:t>
      </w:r>
      <w:r>
        <w:rPr>
          <w:rFonts w:ascii="Times New Roman" w:eastAsia="Times New Roman" w:hAnsi="Times New Roman" w:cs="Times New Roman"/>
          <w:sz w:val="26"/>
          <w:rtl w:val="0"/>
        </w:rPr>
        <w:t>«Тургеньева 27» назначен Старченко А.Ю.</w:t>
      </w:r>
      <w:r>
        <w:rPr>
          <w:rtl w:val="0"/>
        </w:rPr>
        <w:br w:type="page"/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Старченко А.Ю., с постановлением о возбуждении дела об административном правонарушении не согласился, пояснил, что осуществлялась перепланировка и переустройство здания, реконструкция не проводилась, просил производство по делу прекратить, защитник Коваль Н.И. дал аналогичные пояснения, представил письменные возражения, согласно которым просил производство по делу прекратить, поскольку в соответствии с заключением эксперта ООО «КФ Остров» работы производимые ООО «Тургеньева 27» реконструкцией не являются, а следовательно получение разрешения не требуется.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Старший помощник Сакского межрайонного прокурора, участвующий при рассмотрении дела, просил привлечь Старченко А.Ю. к административной ответственности. Так как в его действиях имеется состав административного правонарушения предусмотренного ч.1 ст. 9.5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пояснения лица привлекаемого к административной ответственности, защитника, старшего помощника прокурора, изучив материалы дела, мировой судья считает необходимым прекратить производство по делу об административном правонарушении по ч. 1 ст. 9.5 КоАП РФ в отношении Старченко А.Ю. по следующим основаниям.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 1 ст. 9.5 КоАП РФ предусматривает ответственность за строительство, реконструкцию объектов капитального строительства без разрешения на строительство в случае, если для осуществления строительства, реконструкции объектов капитального строительства предусмотрено получение разрешений на строительство.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1 Градостроительного кодекса РФ 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 строительство - создание зданий, строений, сооружений (в том числе на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месте сносимых объектов капитального строительства);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реконструкция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51 Градостроительного кодекса РФ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настоящей статьей.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17 ст. 51 Градостроительного кодекса РФ выдача разрешения на строительство не требуется в случае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безопасности и не превышают предельные параметры разрешенного строительства, реконструкции, установленные градостроительным регламентом; капитального ремонта объектов капитального строительства.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заключению эксперта по обследованию нежилого здания на предмет выполненных строительных работ в рамках исполнения проекта 08-19 по перепланировке гостиницы «Чайка»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подготовленного ООО «КФ «Остров» от 23.07.2020г. В ходе сплошного осмотра помещений в здании (кад. № 90:21:010114:141) общей площадью 1 537 кв.м,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 установлено: внутри здания ведутся отделочные работы разной степени готовности. Работы по монтажу/демонтажу перегородок и проемов окончены. Переноса/демонтажа несущих конструкций (опорные стены, плиты перекрытия) не обнаружено. Во всех помещениях установлены металлопластиковые окна. Электротехническое обустройство выполнено частично (в большей части здания отсутствуют осветительные приборы, выключатели, розетки). Тепло- и водоснабжение/водоотведение также не имеет законченного вида: отсутствуют радиаторы отопления, сантехнические узлы (раковины, унитазы, краны). Система вентиляция осталась без изменения (все вентиляционные каналы на своих местах).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Внешний фасад здания имеет законченный вид. Здание имеет 4 входа. Территория перед зданием благоустроена: мощение из тротуарной плитки, металлическое ограждение. Конструктивных изменений во внешних границах здания не наблюдаются (надстройка этажей, пристройка помещений, пристройка вспомогательных сооружений к зданию). Новых (дополнительных) подключений коммуникаций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характеру строительных работ в рамках исполнения проекта 08-19 по перепланировке гостиницы «Чайка»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выполненных на момент осмотра, можно выделить следующие: Переустройство - практически во всех помещениях произведен перенос электропроводки и электрических узлов, а также перенесены сети водоснабжения и отведения (там, где они были). Теплосети остались на своих местах. Перепланировка - во многих помещениях были снесены/перенесены/добавлены перегородки. В некоторых помещениях произведена закладка дверных/оконных проемов. Местами были обустроены новые дверные проемы. Текущий ремонт - практически все помещения оштукатурены (некоторые окрашены). Фасад здания имеет законченный вил (оштукатурен, окрашен). Установлены все необходимые фасадные элементы (водостоки, подоконники/отливы).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Признаков выполнения капитального ремонта и/или реконструкции не установлено.</w:t>
      </w:r>
    </w:p>
    <w:p>
      <w:pPr>
        <w:widowControl w:val="0"/>
        <w:bidi w:val="0"/>
        <w:spacing w:before="0" w:beforeAutospacing="0" w:after="0" w:afterAutospacing="0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не доверять данному заключению у мирового судьи не имеется, поскольку оно содержит в себе развернутые ответы на поставленные перед экспертом вопросы. Эксперт был предупрежден об административной ответственности за заведомо ложное заключение.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 же указанные в заключении экспертизы выводы подтверждены экспертом Власенко А.С. допрошенным в судебном заседании.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указанные в информационной справке представленной Службой государственного строительного надзора Республики Крым от 16.04.2019 по объекту расположенному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 169-178) о том, что ООО «Отель «Чайка» ведутся строительные работы по реконструкции вышеуказанного объекта, мировым судьей не могут быть приняты во внимание, так как опровергаются заключением эксперта.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материалы дела не содержат достаточных доказательств, подтверждающих, что Старченко А.Ю. совершил инкриминируемое ему правонарушение.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1.5 Ко АП РФ лицо подлежит административной ответственности только за те правонарушения, в отношении которых установлена его вина. При этом лицо, привлекаемое к административной ответственности, не обязано доказывать свою невиновность. Все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 в судебном заседании не установлено бесспорных доказательств вины Старченко А.Ю., то все сомнения должны быть истолкованы в его пользу.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в действиях Старченко А.Ю. отсутствует состав административного правонарушения, предусмотренного ч. 1 ст. 9.5 Ко 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2 ч. 1 ст. 24.5 КоАП РФ,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 и руководствуясь п. 2 ч,1 ст. 24.5, ст.ст. 29.10, 29.11 КоАП РФ, суд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Производство по делу об административном правонарушении, предусмотренном ч. 1 ст. 9.5 Кодекса РФ об административных правонарушениях, в отношении директора Общества с ограниченной ответственностью «Тургеньева 27» Старченко Андрея Юрьевича прекратить по п. 2 ч. 1 ст. 24.5 Кодекса РФ об административных правонарушениях, в связи с отсутствием состава административного правонарушения.</w:t>
      </w:r>
    </w:p>
    <w:p>
      <w:pPr>
        <w:widowControl w:val="0"/>
        <w:bidi w:val="0"/>
        <w:spacing w:before="0" w:beforeAutospacing="0" w:after="0" w:afterAutospacing="0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</w:t>
      </w:r>
      <w:r>
        <w:rPr>
          <w:rFonts w:ascii="Times New Roman" w:eastAsia="Times New Roman" w:hAnsi="Times New Roman" w:cs="Times New Roman"/>
          <w:sz w:val="26"/>
          <w:rtl w:val="0"/>
        </w:rPr>
        <w:t>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ий муниципальный район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округ Саки</w:t>
      </w:r>
      <w:r>
        <w:rPr>
          <w:rFonts w:ascii="Times New Roman" w:eastAsia="Times New Roman" w:hAnsi="Times New Roman" w:cs="Times New Roman"/>
          <w:sz w:val="26"/>
          <w:rtl w:val="0"/>
        </w:rPr>
        <w:t>) Республики Крым.</w:t>
      </w:r>
    </w:p>
    <w:p>
      <w:pPr>
        <w:widowControl w:val="0"/>
        <w:bidi w:val="0"/>
        <w:spacing w:before="0" w:beforeAutospacing="0" w:after="0" w:afterAutospacing="0"/>
        <w:ind w:left="20" w:right="2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