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1773D">
      <w:pPr>
        <w:ind w:firstLine="567"/>
        <w:jc w:val="right"/>
      </w:pPr>
      <w:r>
        <w:t>Дело № 5-70-73/2017</w:t>
      </w:r>
    </w:p>
    <w:p w:rsidR="00A77B3E" w:rsidP="0011773D">
      <w:pPr>
        <w:ind w:firstLine="567"/>
        <w:jc w:val="center"/>
      </w:pPr>
      <w:r>
        <w:t>ПОСТАНОВЛЕНИЕ</w:t>
      </w:r>
    </w:p>
    <w:p w:rsidR="00A77B3E" w:rsidP="0011773D">
      <w:pPr>
        <w:ind w:firstLine="567"/>
        <w:jc w:val="both"/>
      </w:pPr>
      <w:r>
        <w:t>12 апреля 2017 года</w:t>
      </w:r>
      <w:r>
        <w:tab/>
        <w:t>г.</w:t>
      </w:r>
      <w:r>
        <w:tab/>
        <w:t>Саки</w:t>
      </w:r>
    </w:p>
    <w:p w:rsidR="00A77B3E" w:rsidP="0011773D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</w:t>
      </w:r>
      <w:r>
        <w:t xml:space="preserve">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в отношении гражданина:</w:t>
      </w:r>
    </w:p>
    <w:p w:rsidR="00A77B3E" w:rsidP="0011773D">
      <w:pPr>
        <w:ind w:firstLine="567"/>
        <w:jc w:val="both"/>
      </w:pPr>
      <w:r>
        <w:t>Зинединова</w:t>
      </w:r>
      <w:r>
        <w:t xml:space="preserve"> Эрвина </w:t>
      </w:r>
      <w:r>
        <w:t>Рустемовича</w:t>
      </w:r>
      <w:r>
        <w:t>, па</w:t>
      </w:r>
      <w:r>
        <w:t>спортные данные, гражданина РФ,</w:t>
      </w:r>
      <w:r>
        <w:tab/>
        <w:t xml:space="preserve">имеющего </w:t>
      </w:r>
      <w:r>
        <w:t>средне-специальное</w:t>
      </w:r>
      <w:r>
        <w:t xml:space="preserve"> образование,</w:t>
      </w:r>
    </w:p>
    <w:p w:rsidR="00A77B3E" w:rsidP="0011773D">
      <w:pPr>
        <w:ind w:firstLine="567"/>
        <w:jc w:val="both"/>
      </w:pPr>
      <w:r>
        <w:t>холостого, не имеющего</w:t>
      </w:r>
      <w:r>
        <w:tab/>
        <w:t>на иждивении</w:t>
      </w:r>
      <w:r>
        <w:tab/>
        <w:t>несовершеннолетних детей,</w:t>
      </w:r>
    </w:p>
    <w:p w:rsidR="00A77B3E" w:rsidP="0011773D">
      <w:pPr>
        <w:ind w:firstLine="567"/>
        <w:jc w:val="both"/>
      </w:pPr>
      <w:r>
        <w:t>работающего наименование организации, зарегистрированного и проживающего по адресу: адрес,</w:t>
      </w:r>
    </w:p>
    <w:p w:rsidR="00A77B3E" w:rsidP="0011773D">
      <w:pPr>
        <w:ind w:firstLine="567"/>
        <w:jc w:val="center"/>
      </w:pPr>
      <w:r>
        <w:t>УСТАНОВИЛ:</w:t>
      </w:r>
    </w:p>
    <w:p w:rsidR="00A77B3E" w:rsidP="0011773D">
      <w:pPr>
        <w:ind w:firstLine="567"/>
        <w:jc w:val="both"/>
      </w:pPr>
      <w:r>
        <w:t>дата, в время на ад</w:t>
      </w:r>
      <w:r>
        <w:t xml:space="preserve">рес </w:t>
      </w:r>
      <w:r>
        <w:t>адрес</w:t>
      </w:r>
      <w:r>
        <w:t xml:space="preserve">, водитель </w:t>
      </w:r>
      <w:r>
        <w:t>фио</w:t>
      </w:r>
      <w:r>
        <w:t>, управлял транспортным средством - автомобилем марка автомобиля, государственный регистрационный знак ..., не выбрал безопасный боковой интервал, совершил</w:t>
      </w:r>
      <w:r>
        <w:tab/>
        <w:t>столкновение с</w:t>
      </w:r>
      <w:r>
        <w:tab/>
        <w:t>автомобилем марка автомобиля</w:t>
      </w:r>
    </w:p>
    <w:p w:rsidR="00A77B3E" w:rsidP="0011773D">
      <w:pPr>
        <w:ind w:firstLine="567"/>
        <w:jc w:val="both"/>
      </w:pPr>
      <w:r>
        <w:t>государственный регистрационный з</w:t>
      </w:r>
      <w:r>
        <w:t>нак ...,</w:t>
      </w:r>
      <w:r>
        <w:tab/>
        <w:t xml:space="preserve">будучи участником </w:t>
      </w:r>
      <w:r>
        <w:t>дорожно</w:t>
      </w:r>
      <w:r>
        <w:t>-</w:t>
      </w:r>
    </w:p>
    <w:p w:rsidR="00A77B3E" w:rsidP="0011773D">
      <w:pPr>
        <w:ind w:firstLine="567"/>
        <w:jc w:val="both"/>
      </w:pPr>
      <w:r>
        <w:t xml:space="preserve">транспортного происшествия, оставил место дорожно-транспортного происшествия, тем самым совершил административное правонарушение, предусмотренное ч.2 ст. 12.27 </w:t>
      </w:r>
      <w:r>
        <w:t>КоАП</w:t>
      </w:r>
      <w:r>
        <w:t xml:space="preserve"> РФ.</w:t>
      </w:r>
    </w:p>
    <w:p w:rsidR="00A77B3E" w:rsidP="0011773D">
      <w:pPr>
        <w:ind w:firstLine="567"/>
        <w:jc w:val="both"/>
      </w:pPr>
      <w:r>
        <w:t xml:space="preserve">В судебное заседание </w:t>
      </w:r>
      <w:r>
        <w:t>Зинединов</w:t>
      </w:r>
      <w:r>
        <w:t xml:space="preserve"> Э.Р. явился, вину пр</w:t>
      </w:r>
      <w:r>
        <w:t>изнал.</w:t>
      </w:r>
    </w:p>
    <w:p w:rsidR="00A77B3E" w:rsidP="0011773D">
      <w:pPr>
        <w:ind w:firstLine="567"/>
        <w:jc w:val="both"/>
      </w:pPr>
      <w:r>
        <w:t xml:space="preserve">Мировой судья, выслушав </w:t>
      </w:r>
      <w:r>
        <w:t>Зинединова</w:t>
      </w:r>
      <w:r>
        <w:t xml:space="preserve"> Э.Р.,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A77B3E" w:rsidP="0011773D">
      <w:pPr>
        <w:ind w:firstLine="567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</w:t>
      </w:r>
      <w: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>
        <w:t>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11773D">
      <w:pPr>
        <w:ind w:firstLine="567"/>
        <w:jc w:val="both"/>
      </w:pPr>
      <w:r>
        <w:t xml:space="preserve">Вина </w:t>
      </w:r>
      <w:r>
        <w:t>Зинединова</w:t>
      </w:r>
      <w:r>
        <w:t xml:space="preserve"> Э.Р. доказана собранными по делу материалами, а именно:</w:t>
      </w:r>
    </w:p>
    <w:p w:rsidR="00A77B3E" w:rsidP="0011773D">
      <w:pPr>
        <w:ind w:firstLine="567"/>
        <w:jc w:val="both"/>
      </w:pPr>
      <w:r>
        <w:t>- протоколом об административном правонарушении 61 АГ телеф</w:t>
      </w:r>
      <w:r>
        <w:t>он от дата;</w:t>
      </w:r>
    </w:p>
    <w:p w:rsidR="00A77B3E" w:rsidP="0011773D">
      <w:pPr>
        <w:ind w:firstLine="567"/>
        <w:jc w:val="both"/>
      </w:pPr>
      <w:r>
        <w:t>- рапортом ИДПС ГИБДД МО МВД России «Сакский» от дата</w:t>
      </w:r>
    </w:p>
    <w:p w:rsidR="00A77B3E" w:rsidP="0011773D">
      <w:pPr>
        <w:ind w:firstLine="567"/>
        <w:jc w:val="both"/>
      </w:pPr>
      <w:r>
        <w:t xml:space="preserve">- копиями объяснений </w:t>
      </w:r>
      <w:r>
        <w:t>фио</w:t>
      </w:r>
      <w:r>
        <w:t xml:space="preserve">, </w:t>
      </w:r>
      <w:r>
        <w:t>фио</w:t>
      </w:r>
    </w:p>
    <w:p w:rsidR="00A77B3E" w:rsidP="0011773D">
      <w:pPr>
        <w:ind w:firstLine="567"/>
        <w:jc w:val="both"/>
      </w:pPr>
      <w:r>
        <w:t>- схемой места дорожно-транспортного происшествия от дата;</w:t>
      </w:r>
    </w:p>
    <w:p w:rsidR="00A77B3E" w:rsidP="0011773D">
      <w:pPr>
        <w:ind w:firstLine="567"/>
        <w:jc w:val="both"/>
      </w:pPr>
      <w:r>
        <w:t>- копией справки о дорожно-транспортном происшествии от дата</w:t>
      </w:r>
    </w:p>
    <w:p w:rsidR="00A77B3E" w:rsidP="0011773D">
      <w:pPr>
        <w:ind w:firstLine="567"/>
        <w:jc w:val="both"/>
      </w:pPr>
      <w:r>
        <w:t>Указанные доказательства получили оценку</w:t>
      </w:r>
      <w:r>
        <w:t xml:space="preserve"> в совокупности с другими</w:t>
      </w:r>
    </w:p>
    <w:p w:rsidR="00A77B3E" w:rsidP="0011773D">
      <w:pPr>
        <w:ind w:firstLine="567"/>
        <w:jc w:val="both"/>
      </w:pPr>
      <w:r>
        <w:t>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</w:t>
      </w:r>
      <w:r>
        <w:br w:type="page"/>
      </w:r>
    </w:p>
    <w:p w:rsidR="00A77B3E" w:rsidP="0011773D">
      <w:pPr>
        <w:ind w:firstLine="567"/>
        <w:jc w:val="both"/>
      </w:pPr>
      <w:r>
        <w:t xml:space="preserve">Действия </w:t>
      </w:r>
      <w:r>
        <w:t>Зинединова</w:t>
      </w:r>
      <w:r>
        <w:t xml:space="preserve"> Э.Р. мировой судья квалифицирует по ч. 2 ст. 12.</w:t>
      </w:r>
      <w:r>
        <w:t xml:space="preserve">27 </w:t>
      </w:r>
      <w:r>
        <w:t>КоАП</w:t>
      </w:r>
      <w:r>
        <w:t xml:space="preserve"> РФ, как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</w:t>
      </w:r>
      <w:r>
        <w:t>тративный арест на срок до пятнадцати суток.</w:t>
      </w:r>
    </w:p>
    <w:p w:rsidR="00A77B3E" w:rsidP="0011773D">
      <w:pPr>
        <w:ind w:firstLine="567"/>
        <w:jc w:val="both"/>
      </w:pPr>
      <w:r>
        <w:t>Обстоятельств, смягчающих и отягчающих наказание обстоятельств мировым судьей не установлено.</w:t>
      </w:r>
    </w:p>
    <w:p w:rsidR="00A77B3E" w:rsidP="0011773D">
      <w:pPr>
        <w:ind w:firstLine="567"/>
        <w:jc w:val="both"/>
      </w:pPr>
      <w:r>
        <w:t xml:space="preserve">При назначении наказания </w:t>
      </w:r>
      <w:r>
        <w:t>Зинединову</w:t>
      </w:r>
      <w:r>
        <w:t xml:space="preserve"> Э.Р. мировой судья суд учитывает характер и степень опасности правонарушения, свя</w:t>
      </w:r>
      <w:r>
        <w:t>занного с управлением источником повышенной опасности.</w:t>
      </w:r>
    </w:p>
    <w:p w:rsidR="00A77B3E" w:rsidP="0011773D">
      <w:pPr>
        <w:ind w:firstLine="567"/>
        <w:jc w:val="both"/>
      </w:pPr>
      <w:r>
        <w:t xml:space="preserve">На основании изложенного, руководствуясь ст. ст. 29.9,29.10 </w:t>
      </w:r>
      <w:r>
        <w:t>КоАП</w:t>
      </w:r>
      <w:r>
        <w:t xml:space="preserve"> РФ. мировой судья</w:t>
      </w:r>
    </w:p>
    <w:p w:rsidR="00A77B3E" w:rsidP="00D0244E">
      <w:pPr>
        <w:ind w:firstLine="567"/>
        <w:jc w:val="center"/>
      </w:pPr>
      <w:r>
        <w:t>ПОСТАНОВИЛ:</w:t>
      </w:r>
    </w:p>
    <w:p w:rsidR="00A77B3E" w:rsidP="0011773D">
      <w:pPr>
        <w:ind w:firstLine="567"/>
        <w:jc w:val="both"/>
      </w:pPr>
      <w:r>
        <w:t xml:space="preserve">Признать </w:t>
      </w:r>
      <w:r>
        <w:t>Зинединова</w:t>
      </w:r>
      <w:r>
        <w:t xml:space="preserve"> Эрвина </w:t>
      </w:r>
      <w:r>
        <w:t>Рустемовича</w:t>
      </w:r>
      <w:r>
        <w:t xml:space="preserve"> виновным в совершении административного правонарушения, ответственн</w:t>
      </w:r>
      <w:r>
        <w:t xml:space="preserve">ость за которое предусмотрена ч. 2 ст. 12.27 </w:t>
      </w:r>
      <w:r>
        <w:t>КоАП</w:t>
      </w:r>
      <w:r>
        <w:t xml:space="preserve"> РФ, и назначить ему наказание в виде лишения права управления транспортными средствами на срок один год.</w:t>
      </w:r>
    </w:p>
    <w:p w:rsidR="00A77B3E" w:rsidP="0011773D">
      <w:pPr>
        <w:ind w:firstLine="567"/>
        <w:jc w:val="both"/>
      </w:pPr>
      <w:r>
        <w:t>Течение срока лишения специального права начинается со дня вступления в законную силу постановления о</w:t>
      </w:r>
      <w:r>
        <w:t xml:space="preserve"> назначении административного наказания в виде лишения соответствующего специального права.</w:t>
      </w:r>
    </w:p>
    <w:p w:rsidR="00A77B3E" w:rsidP="0011773D">
      <w:pPr>
        <w:ind w:firstLine="567"/>
        <w:jc w:val="both"/>
      </w:pPr>
      <w:r>
        <w:t>Зинединову</w:t>
      </w:r>
      <w:r>
        <w:t xml:space="preserve"> Э.Р. разъяснена обязанность в течение трех рабочих дней со дня вступления в законную силу настоящего постановления сдать водительское удостоверение в </w:t>
      </w:r>
      <w:r>
        <w:t>органы внутренних дел, а в случае утраты указанных документов заявить об этом в указанный орган в тот же срок.</w:t>
      </w:r>
    </w:p>
    <w:p w:rsidR="00A77B3E" w:rsidP="0011773D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</w:t>
      </w:r>
      <w: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>
        <w:t>няющим этот вид административного наказания, заявления лица об утрате указанных документов.</w:t>
      </w:r>
    </w:p>
    <w:p w:rsidR="00A77B3E" w:rsidP="0011773D">
      <w:pPr>
        <w:ind w:firstLine="567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</w:t>
      </w:r>
      <w: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D0244E" w:rsidP="00D0244E">
      <w:pPr>
        <w:ind w:firstLine="567"/>
        <w:jc w:val="both"/>
      </w:pPr>
      <w:r>
        <w:t>Мировой судья</w:t>
      </w:r>
      <w:r w:rsidRPr="00D0244E">
        <w:t xml:space="preserve"> </w:t>
      </w:r>
      <w:r>
        <w:tab/>
      </w:r>
      <w:r>
        <w:tab/>
      </w:r>
      <w:r>
        <w:tab/>
        <w:t>Васильев С.А.</w:t>
      </w:r>
    </w:p>
    <w:p w:rsidR="00A77B3E" w:rsidP="0011773D">
      <w:pPr>
        <w:ind w:firstLine="567"/>
        <w:jc w:val="both"/>
      </w:pPr>
    </w:p>
    <w:p w:rsidR="00A77B3E" w:rsidP="0011773D">
      <w:pPr>
        <w:ind w:firstLine="567"/>
        <w:jc w:val="both"/>
      </w:pPr>
    </w:p>
    <w:sectPr w:rsidSect="003911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1C1"/>
    <w:rsid w:val="0011773D"/>
    <w:rsid w:val="003911C1"/>
    <w:rsid w:val="00A77B3E"/>
    <w:rsid w:val="00D02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1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