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5-70-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/2023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22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рассмотрев в открытом судебном заседании материалы дела об административном правонарушении, поступившие из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», в отношении </w:t>
      </w:r>
    </w:p>
    <w:p>
      <w:pPr>
        <w:widowControl w:val="0"/>
        <w:bidi w:val="0"/>
        <w:spacing w:before="0" w:beforeAutospacing="0" w:after="0" w:afterAutospacing="0"/>
        <w:ind w:left="20" w:right="20" w:firstLine="70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образование высшее, незамужней, несовершеннолетних детей не имеющей, инвалидом 1, 2 группы не являющейся, невоеннообязанной, работающей МБОУ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Саки РК», зарегистрированной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; проживающей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ранее к административной ответственности не </w:t>
      </w:r>
      <w:r>
        <w:rPr>
          <w:rFonts w:ascii="Times New Roman" w:eastAsia="Times New Roman" w:hAnsi="Times New Roman" w:cs="Times New Roman"/>
          <w:sz w:val="26"/>
          <w:rtl w:val="0"/>
        </w:rPr>
        <w:t>привлекавшейся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 привлечении её к административной ответственности за правонарушение, предусмотренное ст. 6.1.1 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8201 №115903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«Авангард» причинила побои гражданке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хватала её руками за волосы и за плечи, причинив ей физическую боль, о чем указано в заключени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 № 509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но без последствий, указанных в ст. ст. 115, 116, 116.1 УК РФ, т.е. не содержат признаков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вину в совершении административного правонарушения не признала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последовательно поясняла,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прикасалась, не трогала её руками, не хватала за волосы и плечи.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явилась по месту её работы и учинила скандал,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попыталась заснять поведение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телефон,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выхватила его и выбежала в коридор, не отдавала, отдала телефон директору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и держала.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Считает,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решила обратиться с заявлением в полицию после того, как узнала, что в отношении неё составлен протокол об административном правонарушении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таким образом пытается уйти от ответственности за свои собственные действия.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Конфликт видели директор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бухгалтер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которые могут подтвердить,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таскала её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защищала лицо руками и никакой физической силы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применяла.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Потерпевшая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свою очередь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первая применила в отношении неё физическую силу и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хватала её за волосы, она, в свою очередь, схватила за волосы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затем отпустила,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хватать её за плечи, толкать, от этих действий у неё остались синяки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местах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локализации, описанной экспертом в заключении. Подтвердила, что то обстоятельство,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свидетелями конфликта были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вместе с тем, считала, что данные свидетели заинтересованы и будут свидетельствовать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частности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хватала её за волосы.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А.В. в конфликте не участвовал, вышел из кабинета в тот момент,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держала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соответственно мог видеть, как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толкает и хватает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плечи и в грудь.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Повреждения у себя она обнаружила утром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виде синяков на плечах и груди в локализации, описанной в экспертном заключении.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Она действительно обратилась в полицию после того, как в отношении неё был составлен протокол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не потому, что хочет уйти от ответственности, а потому, что тоже пострадала в ходе конфликта, однако не стала бы заявлять 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если бы она не заявила на неё.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заседании, судом установлено, что имеющиеся в материалах дела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представлены в копиях. 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оригиналы указанных объяснений находятся в материалах дела 5-70-76/2023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ст. 6.1.1 КоАП РФ, где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потерпевшей, и приложены к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Учитывая даты составления протоколов и даты отобранных объяснений, суд приходит к выводу, что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представленные 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копиях не могут быть использованы в качестве доказательств по указанному делу, поскольку невозможно доподлинно установить в рамках какого дела они собраны, и были ли свидетелями даны полные показания об обстоятельствах причинения телесных повреждений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этом, учитывая доводы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обстоятельствах произошедшего, суд считает, что наиболее достоверной и объективной информацией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относительно причинения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в виде ссадин и кровоподтеков,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может обладать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которого необходимо вызвать и допросить в судебном заседании в качестве свидетеля.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Обеспечить явку указанного свидетеля в день </w:t>
      </w:r>
      <w:r>
        <w:rPr>
          <w:rFonts w:ascii="Times New Roman" w:eastAsia="Times New Roman" w:hAnsi="Times New Roman" w:cs="Times New Roman"/>
          <w:sz w:val="26"/>
          <w:rtl w:val="0"/>
        </w:rPr>
        <w:t>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назначенного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представилось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возможным, в связи с чем, суд с целью обеспечения права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защиту, ввиду необходимости установления объективной истины по делу, приходит к выводу о необходимости отложения рассмотрения дела.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Определении Конституционного Суда РФ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N 214-О "По жалобе гражданина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нарушение его конституционных прав частью 4 статьи 29.6 Кодекса Российской Федерации об административных правонарушениях" содержится правовая позиция, согласно </w:t>
      </w:r>
      <w:r>
        <w:rPr>
          <w:rFonts w:ascii="Times New Roman" w:eastAsia="Times New Roman" w:hAnsi="Times New Roman" w:cs="Times New Roman"/>
          <w:sz w:val="26"/>
          <w:rtl w:val="0"/>
        </w:rPr>
        <w:t>которой соблюдение установленных ч. 4 ст. 29.6 КоАП РФ сроков рассмотрения дел об административных правонарушениях, за совершение которых предусмотрено применение административного ареста или административного выдворения,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должно приводить к ограничению права лица, в отношении которого ведется производство по делу об административном правонарушении, пользоваться помощью защитника (адвоката), а потому судья (орган, должностное лицо), рассматривающий дело об административном правонарушении, не вправе ссылаться на них как на безусловное обстоятельство, препятствующее реализации этого права.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То есть при рассмотрении дел об административных правонарушениях, предусмотренных, например, ст. 6.1.1, ч. 2 ст. 12.27, ст. 20.25 КоАП РФ, при наличии заслуживающих внимания обстоятельств суд вправе (но не обязан) не рассматривать дело непосредственно в день доставления к нему привлекаемого к ответственности лица, а отложить судебное заседание и истребовать необходимые материалы, в том числе обеспечить явку свидетеля, или предоставить гражданину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возможность реализовать право на участие в деле защитника.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Принимая во внимание изложенное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рассмотрение дела было отложено на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судебное заседание для допроса вызван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Допрошенный в качестве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пояснил, что является директором МБОУ «Спортивная школа»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является сотрудником данного учреждения – экономистом, характеризуется положительно.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не знаком,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относится к ней нейтрально,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видел её несколько раз, когда она приходила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работу, </w:t>
      </w:r>
      <w:r>
        <w:rPr>
          <w:rFonts w:ascii="Times New Roman" w:eastAsia="Times New Roman" w:hAnsi="Times New Roman" w:cs="Times New Roman"/>
          <w:sz w:val="26"/>
          <w:rtl w:val="0"/>
        </w:rPr>
        <w:t>с целью выяснения отношений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обеда он находился на рабочем месте в своем кабинете, когда услышал в коридоре крики. Он вышел из кабинета и увидел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которой был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они ругались. В коридор также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вышла бухгалтер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все вместе пытались уговорить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вернуть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 видел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протяжении времени, пока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был телефон,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никто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физическую силу не применял.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вопрос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том, что делали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из телефона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выпали карточки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наклонилась их поднять, свидетель ответил,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наклонялась за карточками, карточки поднимал свидетель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этот момент никто не трогал.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он понял,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хочет удалить из телефона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какое-то видео, он сказал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удалит его самостоятельно,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его кабинете отдала ему телефон.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вышла из его кабинета, он стоял к выходу спиной и услышал, как закричала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он обернулся и увидел,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и трепет её.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упиралась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одной рукой, находилась к ней </w:t>
      </w:r>
      <w:r>
        <w:rPr>
          <w:rFonts w:ascii="Times New Roman" w:eastAsia="Times New Roman" w:hAnsi="Times New Roman" w:cs="Times New Roman"/>
          <w:sz w:val="26"/>
          <w:rtl w:val="0"/>
        </w:rPr>
        <w:t>полубоком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тянула её за волосы. Он попытался выпутать волосы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из рук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требовал её удалиться. После того, как волосы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были освобождены,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продолж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ила предъявлять ей претензии, говорила что-то про то, чтобы она не звонила и не лезла в семью, что-то про семью. В ответ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неё не набрасывалась, не хватала её за руки и плечи, а вернулась в свой кабинет, после чего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ушла.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показания свидетеля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исследовав материалы дела, мировой судья приходит к выводу о недоказанности вины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совершении административного правонарушения, предусмотренного ст. 6.1.1 КоАП РФ, по следующим основаниям.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силу ст. 26.1 КоАП РФ по делу об административном правонарушении подлежат выяснению: наличие события административного правонарушения; лицо, совершившее противоправные действия (бездействие), за которые данным Кодексом или законом субъекта Российской Федерации предусмотрена административная ответственность; виновность лица в совершении административного правонарушения; обстоятельства, смягчающие административную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ответственность,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и обстоятельства, отягчающие административную ответственность; характер и размер ущерба, причиненного административным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правонарушением;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Нанесение побоев или совершение иных насильственных действий, причинивших физическую боль, но не повлекших последствий, указанных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0108000/entry/115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статье 115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УК РФ, Федеральным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законом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326-ФЗ (в ред.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«Об обязательном медицинском страховании в Российской Федерации» (с изм. и доп., вступ. в силу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) отнесены 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административному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правонарушению, предусмотренному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hyperlink r:id="rId4" w:anchor="/document/12125267/entry/6110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ст.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 xml:space="preserve"> </w:t>
        </w:r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6.1.1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КоАП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УК РФ, если эти действия не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содержат уголовно наказуемого деяния, влечет наложение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>, либо административный арест на срок от десяти до пятнадцати суток, либо обязательные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работы на срок от шестидесяти до ста двадцати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 побои - это действия, характеризующиеся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Доказательствами по делу об административном правонарушении в соответствии со ст.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 действующему законодательству, субъективная сторона административного правонарушения, предусмотренного ст. 6.1.1 КоАП РФ - характеризуется виной в форме прямого или косвенного умысла. Неосторожное причинение физической боли без последствий, указанных в ст. 115 УК РФ, ответственности не влечет.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ст. 1.5 КоАП РФ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</w:t>
      </w:r>
      <w:r>
        <w:rPr>
          <w:rFonts w:ascii="Times New Roman" w:eastAsia="Times New Roman" w:hAnsi="Times New Roman" w:cs="Times New Roman"/>
          <w:sz w:val="26"/>
          <w:rtl w:val="0"/>
        </w:rPr>
        <w:t>рассмотревших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дело.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настоящей статье.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материалов дела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в МО МВД России «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» с заявлением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котором указала,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причинила ей телесные повреждения, от чего она испытала физическую боль.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причинившие физическую боль и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в заявлении не указаны, как не указаны и сами телесные повреждения, причинившие физическую боль.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назначена СМЭ, по результатам СМЭ дано заключение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выводам эксперта, изложенным в заключени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509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обнаружены следующие телесные повреждения: кровоподтеки на передней поверхности правого плеча, в верхней трети имеются округлые сине-желтого цвета кровоподтеки размерами 1,5х1,5 см., на передней поверхности грудной клетки слева на уровне 2го </w:t>
      </w:r>
      <w:r>
        <w:rPr>
          <w:rFonts w:ascii="Times New Roman" w:eastAsia="Times New Roman" w:hAnsi="Times New Roman" w:cs="Times New Roman"/>
          <w:sz w:val="26"/>
          <w:rtl w:val="0"/>
        </w:rPr>
        <w:t>межреберья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среднеключичной линии, в правой подключичной области, на передней поверхности левого плеча в верхней трети. Данные телесные повреждения образовались от действия тупых предметов. Время образования телесных повреждений не противоречит сроку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. Имеющиеся повреждения не причинили вреда здоровью.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объяснениям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она прибыла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работу, чтобы сказать ей о том, чтобы она перестала звонить матери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попросила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выйти с целью разговора,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провокационно снимать её на телефон, на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потребовала прекратить съемку.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просьбу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выполнила,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забрала у неё телефон с целью удалить видео</w:t>
      </w:r>
      <w:r>
        <w:rPr>
          <w:rFonts w:ascii="Times New Roman" w:eastAsia="Times New Roman" w:hAnsi="Times New Roman" w:cs="Times New Roman"/>
          <w:sz w:val="26"/>
          <w:rtl w:val="0"/>
        </w:rPr>
        <w:t>. На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схватили её за волосы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</w:t>
      </w:r>
      <w:r>
        <w:rPr>
          <w:rFonts w:ascii="Times New Roman" w:eastAsia="Times New Roman" w:hAnsi="Times New Roman" w:cs="Times New Roman"/>
          <w:sz w:val="26"/>
          <w:rtl w:val="0"/>
        </w:rPr>
        <w:t>она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защищаясь также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волосы. Иных обстоятель</w:t>
      </w:r>
      <w:r>
        <w:rPr>
          <w:rFonts w:ascii="Times New Roman" w:eastAsia="Times New Roman" w:hAnsi="Times New Roman" w:cs="Times New Roman"/>
          <w:sz w:val="26"/>
          <w:rtl w:val="0"/>
        </w:rPr>
        <w:t>ств пр</w:t>
      </w:r>
      <w:r>
        <w:rPr>
          <w:rFonts w:ascii="Times New Roman" w:eastAsia="Times New Roman" w:hAnsi="Times New Roman" w:cs="Times New Roman"/>
          <w:sz w:val="26"/>
          <w:rtl w:val="0"/>
        </w:rPr>
        <w:t>ичинения физической боли, телесных повреждений,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иного насилия,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содержат.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протоколу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8201 №115903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6"/>
          <w:rtl w:val="0"/>
        </w:rPr>
        <w:t>время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«Авангард» причинила побои гражданке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а именно хватала её руками за волосы и за плечи, причинив ей физическую боль, о чем указано в заключени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эксперта № 509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но без последствий, указанных в ст. ст. 115, 116, 116.1 УК РФ, т.е. не содержат признаков уголовно-наказуемого деяния.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Вместе с тем, на момент составления протокола об административном правонарушении в материалах проверки отсутствовали какие-либо доказательства, свидетельствующие о том,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умышленно, как того требует квалификация деяния, предусмотренного ст. 6.1.1 КоАП РФ, хватала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плечи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причинив повреждения, описанные экспертом, в том числе об этом не свидетельствуют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её заявление в полицию. 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амо по себе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аключение эксперта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выявленных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</w:t>
      </w:r>
      <w:r>
        <w:rPr>
          <w:rFonts w:ascii="Times New Roman" w:eastAsia="Times New Roman" w:hAnsi="Times New Roman" w:cs="Times New Roman"/>
          <w:sz w:val="26"/>
          <w:rtl w:val="0"/>
        </w:rPr>
        <w:t>ях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</w:t>
      </w:r>
      <w:r>
        <w:rPr>
          <w:rFonts w:ascii="Times New Roman" w:eastAsia="Times New Roman" w:hAnsi="Times New Roman" w:cs="Times New Roman"/>
          <w:sz w:val="26"/>
          <w:rtl w:val="0"/>
        </w:rPr>
        <w:t>могло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явиться основанием для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квалификации действий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поскольку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данном случае не позволяет установить ни событие административного правонарушение, ни причастность к нему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Указание в протоколе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причинив физическую боль,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соответствует объяснениям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однако объективно указанные насильственные действия ничем не подтверждаются.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данному факту в материалах дела отсутствуют, представлена копия объяснений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об обстоятельствах событий, имевших место не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из которых не следует применение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физической силы.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в материалы дела представлены копии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 обстоятельствах событий, имевших место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из которых, однако, также не следует применение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физической силы.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факт причинения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телесных повреждений отрицала, а также отрицала тот факт, что таскала её за волосы, указывая при этом на то, что это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таскала её за волосы, в связи с чем она была вынуждена обратиться в полицию, 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обратилась в полицию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, после того как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неё был составлен протоколом по заявлению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целью </w:t>
      </w:r>
      <w:r>
        <w:rPr>
          <w:rFonts w:ascii="Times New Roman" w:eastAsia="Times New Roman" w:hAnsi="Times New Roman" w:cs="Times New Roman"/>
          <w:sz w:val="26"/>
          <w:rtl w:val="0"/>
        </w:rPr>
        <w:t>уклонения 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ответственности.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объяснений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6"/>
          <w:rtl w:val="0"/>
        </w:rPr>
        <w:t>её объяснений, данных в судебном заседании следует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хватала её за волосы вместе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пытались отнять у неё телефон, в тот момент, когда она наклонилась за выпавшими из телефона карточками.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её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ответ свободной рукой схватила за волосы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когда отпустила,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стала хватать её за плечи и толкать в грудь.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допрошенный в качестве свидетеля в судебном заседании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подтвердил версию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указал,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силой 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 никто не отнимал, за карточками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не наклонялась, карточки подбирал он 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телефон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отдала ему сама, т.к. он пообещал ей удалить видео.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волосы уже после того, как вернула телефон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в этот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когда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схватила её за волосы,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упиралась в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рукой,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пытаясь освободиться,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а он пытался выпутать волосы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Данные обстоятельства свидетельствуют о том,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объяснения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той части,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хватала её за волосы, причинив физическую боль, являются ложными, 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телесные повреждения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виде кровоподтеков в местах, указанных в экспертном заключении,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если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были причинены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то невиновно</w:t>
      </w:r>
      <w:r>
        <w:rPr>
          <w:rFonts w:ascii="Times New Roman" w:eastAsia="Times New Roman" w:hAnsi="Times New Roman" w:cs="Times New Roman"/>
          <w:sz w:val="26"/>
          <w:rtl w:val="0"/>
        </w:rPr>
        <w:t>, что исключает в её действиях состав административного правонарушения, предусмотренного ст</w:t>
      </w:r>
      <w:r>
        <w:rPr>
          <w:rFonts w:ascii="Times New Roman" w:eastAsia="Times New Roman" w:hAnsi="Times New Roman" w:cs="Times New Roman"/>
          <w:sz w:val="26"/>
          <w:rtl w:val="0"/>
        </w:rPr>
        <w:t>. 6.1.1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содержит квалификацию деяния «побои», которая не соответствует описанию вменяемых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действий «хватала руками за волосы и за плечи», и такие деяния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рассмотрении дела судом не установлены.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Неустранимые сомнения в виновности лица, привлекаемого к административной ответственности, толкуются в пользу этого лица.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Отсутствие состава административного правонарушения является обстоятельством, исключающим производство по делу об административном </w:t>
      </w:r>
      <w:r>
        <w:rPr>
          <w:rFonts w:ascii="Times New Roman" w:eastAsia="Times New Roman" w:hAnsi="Times New Roman" w:cs="Times New Roman"/>
          <w:sz w:val="26"/>
          <w:rtl w:val="0"/>
        </w:rPr>
        <w:t>правонарушении (пункт 2 части 1 статьи 24.5 Кодекса Российской Федерации об административных правонарушениях).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наличии хотя бы одного из обстоятельств, предусмотренных статьями 2.9, 24.5 КоАП РФ, а также при недоказанности обстоятельств, на основании которых возбуждено производство по делу об административном правонарушении, производство по делу об административном правонарушении подлежит прекращению. Согласно п. 2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отсутствие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При указанных обстоятельствах производство по делу об административном правонарушении, предусмотренном ст.6.1.1 КоАП РФ, в отношении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подлежит прекращению в связи с отсутствием состава административного правонарушения.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rtl w:val="0"/>
        </w:rPr>
        <w:t>ст.ст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1.5, 1.6, 1.7, 6.1.1, 24.5, 29.9 КоАП РФ,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rtl w:val="0"/>
        </w:rPr>
        <w:t>предусмотренном ст. 6.1.1 КоАП РФ,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прекратить на основании пункта 2 части 1 статьи 24.5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10 суток со дня получения его копии.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  <w:r>
        <w:rPr>
          <w:rFonts w:ascii="Bookman Old Style" w:eastAsia="Bookman Old Style" w:hAnsi="Bookman Old Style" w:cs="Bookman Old Style"/>
          <w:sz w:val="20"/>
          <w:rtl w:val="0"/>
        </w:rPr>
        <w:t>8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