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160" w:afterAutospacing="0"/>
        <w:ind w:left="284" w:right="0" w:firstLine="425"/>
        <w:jc w:val="both"/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82</w:t>
      </w:r>
      <w:r>
        <w:rPr>
          <w:rFonts w:ascii="Times New Roman" w:eastAsia="Times New Roman" w:hAnsi="Times New Roman" w:cs="Times New Roman"/>
          <w:sz w:val="24"/>
          <w:rtl w:val="0"/>
        </w:rPr>
        <w:t>/201</w:t>
      </w:r>
      <w:r>
        <w:rPr>
          <w:rFonts w:ascii="Times New Roman" w:eastAsia="Times New Roman" w:hAnsi="Times New Roman" w:cs="Times New Roman"/>
          <w:sz w:val="24"/>
          <w:rtl w:val="0"/>
        </w:rPr>
        <w:t>9</w:t>
      </w:r>
    </w:p>
    <w:p>
      <w:pPr>
        <w:bidi w:val="0"/>
        <w:spacing w:before="0" w:beforeAutospacing="0" w:after="160" w:afterAutospacing="0"/>
        <w:ind w:left="284" w:right="0" w:firstLine="425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16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10 апреля 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Саки</w:t>
      </w:r>
    </w:p>
    <w:p>
      <w:pPr>
        <w:bidi w:val="0"/>
        <w:spacing w:before="0" w:beforeAutospacing="0" w:after="16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Бурдейного В.В.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терпевшей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4"/>
          <w:rtl w:val="0"/>
        </w:rPr>
        <w:t>ериалы дела об административном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вонарушении, поступившие из </w:t>
      </w:r>
      <w:r>
        <w:rPr>
          <w:rFonts w:ascii="Times New Roman" w:eastAsia="Times New Roman" w:hAnsi="Times New Roman" w:cs="Times New Roman"/>
          <w:sz w:val="24"/>
          <w:rtl w:val="0"/>
        </w:rPr>
        <w:t>МО МВД 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ссийской Федерации «Сакский»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4"/>
          <w:rtl w:val="0"/>
        </w:rPr>
        <w:t>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Бурдейного Виталия Витальевича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4"/>
          <w:rtl w:val="0"/>
        </w:rPr>
        <w:t>, граждан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4"/>
          <w:rtl w:val="0"/>
        </w:rPr>
        <w:t>Ф</w:t>
      </w:r>
      <w:r>
        <w:rPr>
          <w:rFonts w:ascii="Times New Roman" w:eastAsia="Times New Roman" w:hAnsi="Times New Roman" w:cs="Times New Roman"/>
          <w:sz w:val="24"/>
          <w:rtl w:val="0"/>
        </w:rPr>
        <w:t>едерации</w:t>
      </w:r>
      <w:r>
        <w:rPr>
          <w:rFonts w:ascii="Times New Roman" w:eastAsia="Times New Roman" w:hAnsi="Times New Roman" w:cs="Times New Roman"/>
          <w:sz w:val="24"/>
          <w:rtl w:val="0"/>
        </w:rPr>
        <w:t>, имеюще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неполное </w:t>
      </w:r>
      <w:r>
        <w:rPr>
          <w:rFonts w:ascii="Times New Roman" w:eastAsia="Times New Roman" w:hAnsi="Times New Roman" w:cs="Times New Roman"/>
          <w:sz w:val="24"/>
          <w:rtl w:val="0"/>
        </w:rPr>
        <w:t>средне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4"/>
          <w:rtl w:val="0"/>
        </w:rPr>
        <w:t>холостого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4"/>
          <w:rtl w:val="0"/>
        </w:rPr>
        <w:t>рабо</w:t>
      </w:r>
      <w:r>
        <w:rPr>
          <w:rFonts w:ascii="Times New Roman" w:eastAsia="Times New Roman" w:hAnsi="Times New Roman" w:cs="Times New Roman"/>
          <w:sz w:val="24"/>
          <w:rtl w:val="0"/>
        </w:rPr>
        <w:t>тающего,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ранее не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влека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вшегося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 административной ответственности за правонарушение, пр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дусмотренное ст. </w:t>
      </w:r>
      <w:r>
        <w:rPr>
          <w:rFonts w:ascii="Times New Roman" w:eastAsia="Times New Roman" w:hAnsi="Times New Roman" w:cs="Times New Roman"/>
          <w:sz w:val="24"/>
          <w:rtl w:val="0"/>
        </w:rPr>
        <w:t>6.1.1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рушениях, </w:t>
      </w:r>
    </w:p>
    <w:p>
      <w:pPr>
        <w:bidi w:val="0"/>
        <w:spacing w:before="0" w:beforeAutospacing="0" w:after="160" w:afterAutospacing="0"/>
        <w:ind w:left="284" w:right="0" w:firstLine="425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4"/>
          <w:rtl w:val="0"/>
        </w:rPr>
        <w:t>249</w:t>
      </w:r>
      <w:r>
        <w:rPr>
          <w:rFonts w:ascii="Times New Roman" w:eastAsia="Times New Roman" w:hAnsi="Times New Roman" w:cs="Times New Roman"/>
          <w:sz w:val="24"/>
          <w:rtl w:val="0"/>
        </w:rPr>
        <w:t>915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12.02.2019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Бурдейный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11.01.2019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4"/>
          <w:rtl w:val="0"/>
        </w:rPr>
        <w:t>14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минут, находясь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г. Саки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с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нанес один удар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деревянной рукояткой молотка в область левого уха, затем деревянной подставкой для цветов ударил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область в область правого колена, а также кинул металлический баллончик с краской, которой попал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левой руке и спине, от чего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пытала физическую боль. Согласно заключения эксперта № 22, у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ружены</w:t>
      </w:r>
      <w:r>
        <w:rPr>
          <w:rFonts w:ascii="Times New Roman" w:eastAsia="Times New Roman" w:hAnsi="Times New Roman" w:cs="Times New Roman"/>
          <w:sz w:val="24"/>
          <w:rtl w:val="0"/>
        </w:rPr>
        <w:t>: кровоподтек в области левой ушной раковины с распространением на зау</w:t>
      </w:r>
      <w:r>
        <w:rPr>
          <w:rFonts w:ascii="Times New Roman" w:eastAsia="Times New Roman" w:hAnsi="Times New Roman" w:cs="Times New Roman"/>
          <w:sz w:val="24"/>
          <w:rtl w:val="0"/>
        </w:rPr>
        <w:t>ш</w:t>
      </w:r>
      <w:r>
        <w:rPr>
          <w:rFonts w:ascii="Times New Roman" w:eastAsia="Times New Roman" w:hAnsi="Times New Roman" w:cs="Times New Roman"/>
          <w:sz w:val="24"/>
          <w:rtl w:val="0"/>
        </w:rPr>
        <w:t>ную область, кровоподтек на п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редней наружной поверхности правой голени в верхней трети. Телесные повреждения образовались от действия тупых предметов, время обр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зования не противоречит сроку 11.01.2019, данные телесные повреждения не причин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ли вреда здоровью, </w:t>
      </w:r>
      <w:r>
        <w:rPr>
          <w:rFonts w:ascii="Times New Roman" w:eastAsia="Times New Roman" w:hAnsi="Times New Roman" w:cs="Times New Roman"/>
          <w:sz w:val="24"/>
          <w:rtl w:val="0"/>
        </w:rPr>
        <w:t>то есть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тем самым совершил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административное правонарушение предусмотре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РФ.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Бурдейный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вину свою в совершении инкриминируем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е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подтвердил обстоятельства, указанные в протоколе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4"/>
          <w:rtl w:val="0"/>
        </w:rPr>
        <w:t>В содея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раскаялся. 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Потерпевш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судебном заседании подтвердила обстоятельства, ук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занные в протоколе об административном правонарушении. Пояснила, что 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ретензий к </w:t>
      </w:r>
      <w:r>
        <w:rPr>
          <w:rFonts w:ascii="Times New Roman" w:eastAsia="Times New Roman" w:hAnsi="Times New Roman" w:cs="Times New Roman"/>
          <w:sz w:val="24"/>
          <w:rtl w:val="0"/>
        </w:rPr>
        <w:t>Бурдейному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имеет и просит назначить ему наказание в переделах санкции ст. 6.1.1 КоАП РФ. 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4"/>
          <w:rtl w:val="0"/>
        </w:rPr>
        <w:t>Бурдейного В.В.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потерпевшей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4"/>
          <w:rtl w:val="0"/>
        </w:rPr>
        <w:t>Бурдейн</w:t>
      </w:r>
      <w:r>
        <w:rPr>
          <w:rFonts w:ascii="Times New Roman" w:eastAsia="Times New Roman" w:hAnsi="Times New Roman" w:cs="Times New Roman"/>
          <w:sz w:val="24"/>
          <w:rtl w:val="0"/>
        </w:rPr>
        <w:t>ый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совершил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ние, предусмотренное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ст.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4"/>
          <w:rtl w:val="0"/>
        </w:rPr>
        <w:t>РФ - нанесение побоев или совершение иных 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сильственных действий, причинивших физическую боль, но не повлекших последс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вий, указанных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Уголовного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Федерации, если эти де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4"/>
          <w:rtl w:val="0"/>
        </w:rPr>
        <w:t>Бурдейного В.В.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правонарушения, пред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смотренного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 доказана, подтверждается доказательствами, исслед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ванными в судебном заседании: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4"/>
          <w:rtl w:val="0"/>
        </w:rPr>
        <w:t>249915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12.02.2019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года;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4"/>
          <w:rtl w:val="0"/>
        </w:rPr>
        <w:t>УУП ОУУП и ПНД МО МВД России «Сакский» от 11.02.2019</w:t>
      </w:r>
      <w:r>
        <w:rPr>
          <w:rFonts w:ascii="Times New Roman" w:eastAsia="Times New Roman" w:hAnsi="Times New Roman" w:cs="Times New Roman"/>
          <w:sz w:val="24"/>
          <w:rtl w:val="0"/>
        </w:rPr>
        <w:t>;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4"/>
          <w:rtl w:val="0"/>
        </w:rPr>
        <w:t>22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16.01.2019</w:t>
      </w:r>
      <w:r>
        <w:rPr>
          <w:rFonts w:ascii="Times New Roman" w:eastAsia="Times New Roman" w:hAnsi="Times New Roman" w:cs="Times New Roman"/>
          <w:sz w:val="24"/>
          <w:rtl w:val="0"/>
        </w:rPr>
        <w:t>, из которого следует, что при с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дебно-медицинской экспертизе у граждан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обнаружены телесные поврежд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ния: </w:t>
      </w:r>
      <w:r>
        <w:rPr>
          <w:rFonts w:ascii="Times New Roman" w:eastAsia="Times New Roman" w:hAnsi="Times New Roman" w:cs="Times New Roman"/>
          <w:sz w:val="24"/>
          <w:rtl w:val="0"/>
        </w:rPr>
        <w:t>кровоподтек в области левой ушной раковины с распространением на заушную область, кровоподтек на передней наружной поверхности правой голени в верхней тр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ти. Телесные повреждения образовались от действия тупых предметов, время образ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вания не противоречит сроку 11.01.2019, данные телесные повреждения не причин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ли вреда здоровью.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 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административным правонарушением признается пр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ского лица, за которое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настоящим 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или законами субъектов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нистративных правонарушениях установлена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тивная ответственность.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УК РФ, отн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сены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4"/>
          <w:u w:val="non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РФ.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статьи 26.11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Федерации об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нистративных правонарушениях,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4"/>
          <w:rtl w:val="0"/>
        </w:rPr>
        <w:t>признает доказательства надлежащими, относ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Бурдейного В.В. </w:t>
      </w:r>
      <w:r>
        <w:rPr>
          <w:rFonts w:ascii="Times New Roman" w:eastAsia="Times New Roman" w:hAnsi="Times New Roman" w:cs="Times New Roman"/>
          <w:sz w:val="24"/>
          <w:rtl w:val="0"/>
        </w:rPr>
        <w:t>в соверше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ном правонарушении. 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ст. 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исключающих производство по делу, судом не установлено. 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ами</w:t>
      </w:r>
      <w:r>
        <w:rPr>
          <w:rFonts w:ascii="Times New Roman" w:eastAsia="Times New Roman" w:hAnsi="Times New Roman" w:cs="Times New Roman"/>
          <w:sz w:val="24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4"/>
          <w:rtl w:val="0"/>
        </w:rPr>
        <w:t>ность в соответс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вии со ст. 4.</w:t>
      </w:r>
      <w:r>
        <w:rPr>
          <w:rFonts w:ascii="Times New Roman" w:eastAsia="Times New Roman" w:hAnsi="Times New Roman" w:cs="Times New Roman"/>
          <w:sz w:val="24"/>
          <w:rtl w:val="0"/>
        </w:rPr>
        <w:t>2 КоАП РФ, 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признает </w:t>
      </w:r>
      <w:r>
        <w:rPr>
          <w:rFonts w:ascii="Times New Roman" w:eastAsia="Times New Roman" w:hAnsi="Times New Roman" w:cs="Times New Roman"/>
          <w:sz w:val="24"/>
          <w:rtl w:val="0"/>
        </w:rPr>
        <w:t>раскаяние в содеянном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4"/>
          <w:rtl w:val="0"/>
        </w:rPr>
        <w:t>со ст. 4.</w:t>
      </w:r>
      <w:r>
        <w:rPr>
          <w:rFonts w:ascii="Times New Roman" w:eastAsia="Times New Roman" w:hAnsi="Times New Roman" w:cs="Times New Roman"/>
          <w:sz w:val="24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"/document/12125267/entry/3101"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ч.1 ст. 3.1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 РФ, административное наказание является установле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ной государством мерой ответственности за совершение административного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</w:t>
      </w:r>
      <w:r>
        <w:rPr>
          <w:rFonts w:ascii="Times New Roman" w:eastAsia="Times New Roman" w:hAnsi="Times New Roman" w:cs="Times New Roman"/>
          <w:sz w:val="24"/>
          <w:rtl w:val="0"/>
        </w:rPr>
        <w:t>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4"/>
          <w:rtl w:val="0"/>
        </w:rPr>
        <w:t>, ранее не привлека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вшегося </w:t>
      </w:r>
      <w:r>
        <w:rPr>
          <w:rFonts w:ascii="Times New Roman" w:eastAsia="Times New Roman" w:hAnsi="Times New Roman" w:cs="Times New Roman"/>
          <w:sz w:val="24"/>
          <w:rtl w:val="0"/>
        </w:rPr>
        <w:t>к административной 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состояние здоровья (инвалидом не являющ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гося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4"/>
          <w:rtl w:val="0"/>
        </w:rPr>
        <w:t>степень 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ны,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обстоятельств, смя</w:t>
      </w:r>
      <w:r>
        <w:rPr>
          <w:rFonts w:ascii="Times New Roman" w:eastAsia="Times New Roman" w:hAnsi="Times New Roman" w:cs="Times New Roman"/>
          <w:sz w:val="24"/>
          <w:rtl w:val="0"/>
        </w:rPr>
        <w:t>г</w:t>
      </w:r>
      <w:r>
        <w:rPr>
          <w:rFonts w:ascii="Times New Roman" w:eastAsia="Times New Roman" w:hAnsi="Times New Roman" w:cs="Times New Roman"/>
          <w:sz w:val="24"/>
          <w:rtl w:val="0"/>
        </w:rPr>
        <w:t>чаю</w:t>
      </w:r>
      <w:r>
        <w:rPr>
          <w:rFonts w:ascii="Times New Roman" w:eastAsia="Times New Roman" w:hAnsi="Times New Roman" w:cs="Times New Roman"/>
          <w:sz w:val="24"/>
          <w:rtl w:val="0"/>
        </w:rPr>
        <w:t>щ</w:t>
      </w:r>
      <w:r>
        <w:rPr>
          <w:rFonts w:ascii="Times New Roman" w:eastAsia="Times New Roman" w:hAnsi="Times New Roman" w:cs="Times New Roman"/>
          <w:sz w:val="24"/>
          <w:rtl w:val="0"/>
        </w:rPr>
        <w:t>их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4"/>
          <w:rtl w:val="0"/>
        </w:rPr>
        <w:t>ответственность, а так же отсутствие обстоятельств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отягчающих административную ответственность, с целью воспитания уважения к общеустановленным правилам, а также предотвращения с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вершения новых правонарушений, </w:t>
      </w: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ложение 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4"/>
          <w:rtl w:val="0"/>
        </w:rPr>
        <w:t>с учетом полож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"/document/12125267/entry/3013"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4"/>
          <w:u w:val="single"/>
          <w:rtl w:val="0"/>
        </w:rPr>
        <w:t>3.5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4"/>
          <w:rtl w:val="0"/>
        </w:rPr>
        <w:t>суд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4"/>
          <w:rtl w:val="0"/>
        </w:rPr>
        <w:t>Бурдейн</w:t>
      </w:r>
      <w:r>
        <w:rPr>
          <w:rFonts w:ascii="Times New Roman" w:eastAsia="Times New Roman" w:hAnsi="Times New Roman" w:cs="Times New Roman"/>
          <w:sz w:val="24"/>
          <w:rtl w:val="0"/>
        </w:rPr>
        <w:t>ому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В.В.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>обязательных работ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нижнем пределе санкции статьи 6.1.1 КоАП РФ, 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вых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шений. </w:t>
      </w:r>
    </w:p>
    <w:p>
      <w:pPr>
        <w:bidi w:val="0"/>
        <w:spacing w:before="0" w:beforeAutospacing="0" w:after="0" w:afterAutospacing="0"/>
        <w:ind w:left="284" w:right="0" w:firstLine="425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КоАП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4"/>
          <w:rtl w:val="0"/>
        </w:rPr>
        <w:t>суд, -</w:t>
      </w:r>
    </w:p>
    <w:p>
      <w:pPr>
        <w:bidi w:val="0"/>
        <w:spacing w:before="0" w:beforeAutospacing="0" w:after="0" w:afterAutospacing="0"/>
        <w:ind w:left="284" w:right="0" w:firstLine="425"/>
        <w:jc w:val="left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160" w:afterAutospacing="0" w:line="259" w:lineRule="auto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Бурдейного Виталия Витальевича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виновн</w:t>
      </w:r>
      <w:r>
        <w:rPr>
          <w:rFonts w:ascii="Times New Roman" w:eastAsia="Times New Roman" w:hAnsi="Times New Roman" w:cs="Times New Roman"/>
          <w:sz w:val="24"/>
          <w:rtl w:val="0"/>
        </w:rPr>
        <w:t>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тивного правонарушения, предусмотренного ст. 6.1.1 КоАП РФ </w:t>
      </w:r>
      <w:r>
        <w:rPr>
          <w:rFonts w:ascii="Times New Roman" w:eastAsia="Times New Roman" w:hAnsi="Times New Roman" w:cs="Times New Roman"/>
          <w:sz w:val="24"/>
          <w:rtl w:val="0"/>
        </w:rPr>
        <w:t>и назначить ему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стративное наказание в виде обязательных работ на срок 60 (шестьдесят) 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уклонения от отбытия обязательных работ возбуждается дело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ративном правонарушении, предусмотренном ч. 4 ст. 20.25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правонарушениях, санкция которой предусматривает назнач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ние лицу наказания в виде наложение административного штрафа в размере от ста пят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десяти тысяч до трехсот тысяч рублей или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ративный арест на срок до пятнадцати суток.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в течение 10 суток со дня вручения или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лучения копии постановления в Сакский райо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суд Республики Крым через судебный участок № 70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56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3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