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2225F">
      <w:pPr>
        <w:ind w:firstLine="567"/>
        <w:jc w:val="right"/>
      </w:pPr>
      <w:r>
        <w:t xml:space="preserve"> Дело № 5-70-83/2017</w:t>
      </w:r>
    </w:p>
    <w:p w:rsidR="00A77B3E" w:rsidP="0072225F">
      <w:pPr>
        <w:ind w:firstLine="567"/>
        <w:jc w:val="both"/>
      </w:pPr>
    </w:p>
    <w:p w:rsidR="00A77B3E" w:rsidP="0072225F">
      <w:pPr>
        <w:ind w:firstLine="567"/>
        <w:jc w:val="center"/>
      </w:pPr>
      <w:r>
        <w:t>П О С Т А Н О В Л Е Н И Е</w:t>
      </w:r>
    </w:p>
    <w:p w:rsidR="00A77B3E" w:rsidP="0072225F">
      <w:pPr>
        <w:ind w:firstLine="567"/>
        <w:jc w:val="both"/>
      </w:pPr>
    </w:p>
    <w:p w:rsidR="00A77B3E" w:rsidP="0072225F">
      <w:pPr>
        <w:ind w:firstLine="567"/>
        <w:jc w:val="both"/>
      </w:pPr>
      <w:r>
        <w:t xml:space="preserve">02 мая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72225F">
      <w:pPr>
        <w:ind w:firstLine="567"/>
        <w:jc w:val="both"/>
      </w:pPr>
    </w:p>
    <w:p w:rsidR="00A77B3E" w:rsidP="0072225F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округ Саки) </w:t>
      </w:r>
      <w:r>
        <w:t xml:space="preserve">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лица, привлекаемого к административной ответственности – </w:t>
      </w:r>
      <w:r>
        <w:t>Сейт-Асанова</w:t>
      </w:r>
      <w:r>
        <w:t xml:space="preserve"> Руслана </w:t>
      </w:r>
      <w:r>
        <w:t>Марл</w:t>
      </w:r>
      <w:r>
        <w:t>еновича</w:t>
      </w:r>
      <w:r>
        <w:t>, рассмотрев материалы дела об административном правонарушении, поступившие из ОГИБДД МО МВД России «Сакский» в отношении гражданина:</w:t>
      </w:r>
    </w:p>
    <w:p w:rsidR="00A77B3E" w:rsidP="0072225F">
      <w:pPr>
        <w:ind w:firstLine="567"/>
        <w:jc w:val="both"/>
      </w:pPr>
      <w:r>
        <w:t>Сейт-Асанова</w:t>
      </w:r>
      <w:r>
        <w:t xml:space="preserve"> Руслана </w:t>
      </w:r>
      <w:r>
        <w:t>Марленовича</w:t>
      </w:r>
      <w:r>
        <w:t>, паспортные данные Ташкентской адрес, работающего водителем ГБУЗ РК «Сакская район</w:t>
      </w:r>
      <w:r>
        <w:t>ная больница», зарегистрированного и проживающего по адресу: адрес,  ранее не привлекавшегося к административной ответственности,</w:t>
      </w:r>
    </w:p>
    <w:p w:rsidR="00A77B3E" w:rsidP="0072225F">
      <w:pPr>
        <w:ind w:firstLine="567"/>
        <w:jc w:val="center"/>
      </w:pPr>
      <w:r>
        <w:t>УСТАНОВИЛ:</w:t>
      </w:r>
    </w:p>
    <w:p w:rsidR="00A77B3E" w:rsidP="0072225F">
      <w:pPr>
        <w:ind w:firstLine="567"/>
        <w:jc w:val="both"/>
      </w:pPr>
      <w:r>
        <w:t xml:space="preserve">дата в время на 15 км. на адрес в адрес, водитель </w:t>
      </w:r>
      <w:r>
        <w:t>Сейт-Асанов</w:t>
      </w:r>
      <w:r>
        <w:t xml:space="preserve"> Р.М., управлял транспортным средством – марка автомоб</w:t>
      </w:r>
      <w:r>
        <w:t xml:space="preserve">иля государственный регистрационный знак ... в состоянии алкогольного опьянения. Был освидетельствован на состояние алкогольного опьянения, показания прибора </w:t>
      </w:r>
      <w:r>
        <w:t>Alcotest</w:t>
      </w:r>
      <w:r>
        <w:t xml:space="preserve"> 6810 </w:t>
      </w:r>
      <w:r>
        <w:t>Drager</w:t>
      </w:r>
      <w:r>
        <w:t xml:space="preserve"> ARAM 0612 – 0,62  мл/л, чем нарушил п. 2.7 ПДД РФ.</w:t>
      </w:r>
    </w:p>
    <w:p w:rsidR="00A77B3E" w:rsidP="0072225F">
      <w:pPr>
        <w:ind w:firstLine="567"/>
        <w:jc w:val="both"/>
      </w:pPr>
      <w:r>
        <w:t xml:space="preserve">В судебное заседание </w:t>
      </w:r>
      <w:r>
        <w:t>Сейт-</w:t>
      </w:r>
      <w:r>
        <w:t>Асанов</w:t>
      </w:r>
      <w:r>
        <w:t xml:space="preserve"> Р.М.  не явился, извещался надлежащим образом о дате, месте и времени рассмотрения дела, путем направления судебной повестки, направленной заказным письмом. Согласно данных официального сайта Почты России 14.04.2017 срок хранения письма истек, что я</w:t>
      </w:r>
      <w:r>
        <w:t xml:space="preserve">вляется надлежащим извещением. </w:t>
      </w:r>
    </w:p>
    <w:p w:rsidR="00A77B3E" w:rsidP="0072225F">
      <w:pPr>
        <w:ind w:firstLine="567"/>
        <w:jc w:val="both"/>
      </w:pPr>
      <w:r>
        <w:t xml:space="preserve"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 w:rsidP="0072225F">
      <w:pPr>
        <w:ind w:firstLine="567"/>
        <w:jc w:val="both"/>
      </w:pPr>
      <w:r>
        <w:t xml:space="preserve">В соответствии с ч. </w:t>
      </w:r>
      <w:r>
        <w:t xml:space="preserve">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</w:t>
      </w:r>
      <w:r>
        <w:t xml:space="preserve"> такое ходатайство оставлено без удовлетворения.  При указанных обстоятельствах суд считает возможным рассмотреть дело в отсутствие не явившегося лица, привлекаемого к административной ответственности.</w:t>
      </w:r>
    </w:p>
    <w:p w:rsidR="00A77B3E" w:rsidP="0072225F">
      <w:pPr>
        <w:ind w:firstLine="567"/>
        <w:jc w:val="both"/>
      </w:pPr>
      <w:r>
        <w:t>Мировой судья, всесторонне, полно и объективно исследо</w:t>
      </w:r>
      <w:r>
        <w:t xml:space="preserve">вав все обстоятельства дела в их совокупности, изучив материалы дела, приходит к следующим выводам. </w:t>
      </w:r>
    </w:p>
    <w:p w:rsidR="00A77B3E" w:rsidP="0072225F">
      <w:pPr>
        <w:ind w:firstLine="567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</w:t>
      </w:r>
      <w:r>
        <w:t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>
        <w:t xml:space="preserve">чение для правильного разрешения дела. </w:t>
      </w:r>
    </w:p>
    <w:p w:rsidR="00A77B3E" w:rsidP="0072225F">
      <w:pPr>
        <w:ind w:firstLine="567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</w:t>
      </w:r>
      <w:r>
        <w:t>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</w:t>
      </w:r>
      <w:r>
        <w:t>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</w:t>
      </w:r>
      <w:r>
        <w:t xml:space="preserve">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</w:t>
      </w:r>
      <w:r>
        <w:t xml:space="preserve">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72225F">
      <w:pPr>
        <w:ind w:firstLine="567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Сейт-Асанова</w:t>
      </w:r>
      <w:r>
        <w:t xml:space="preserve"> Р.М. в состоянии опья</w:t>
      </w:r>
      <w:r>
        <w:t>нения явились следующие признаки:  запах алкоголя изо рта, неустойчивость позы,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</w:t>
      </w:r>
      <w:r>
        <w:t xml:space="preserve">5 / в ред. Постановления Правительства РФ т 10.02.11 г. № 64/. </w:t>
      </w:r>
    </w:p>
    <w:p w:rsidR="00A77B3E" w:rsidP="0072225F">
      <w:pPr>
        <w:ind w:firstLine="567"/>
        <w:jc w:val="both"/>
      </w:pPr>
      <w:r>
        <w:t xml:space="preserve">В рамках проводимого освидетельствования </w:t>
      </w:r>
      <w:r>
        <w:t>Сейт-Асанов</w:t>
      </w:r>
      <w:r>
        <w:t xml:space="preserve"> Р.М. прошел освидетельствование на месте, по результатам которого </w:t>
      </w:r>
      <w:r>
        <w:t>Сейт-Асанов</w:t>
      </w:r>
      <w:r>
        <w:t xml:space="preserve"> Р.М. находился в состоянии алкогольного опьянения, вследствие</w:t>
      </w:r>
      <w:r>
        <w:t xml:space="preserve"> чего составлен акт  освидетельствования на состояние алкогольного опьянения.   </w:t>
      </w:r>
    </w:p>
    <w:p w:rsidR="00A77B3E" w:rsidP="0072225F">
      <w:pPr>
        <w:ind w:firstLine="567"/>
        <w:jc w:val="both"/>
      </w:pPr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лицом ИДПС ОГИБДД МО МВД России «Сакский», к</w:t>
      </w:r>
      <w:r>
        <w:t xml:space="preserve">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14.10.2014г. №3).</w:t>
      </w:r>
    </w:p>
    <w:p w:rsidR="00A77B3E" w:rsidP="0072225F">
      <w:pPr>
        <w:ind w:firstLine="567"/>
        <w:jc w:val="both"/>
      </w:pPr>
      <w:r>
        <w:t xml:space="preserve">Таким образом, </w:t>
      </w:r>
      <w:r>
        <w:t xml:space="preserve">мировым судьей установлено, что </w:t>
      </w:r>
      <w:r>
        <w:t>Сейт-Асанов</w:t>
      </w:r>
      <w:r>
        <w:t xml:space="preserve"> Р.М.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Кодекса Российской Федерации об административных право</w:t>
      </w:r>
      <w:r>
        <w:t xml:space="preserve">нарушениях. </w:t>
      </w:r>
    </w:p>
    <w:p w:rsidR="00A77B3E" w:rsidP="0072225F">
      <w:pPr>
        <w:ind w:firstLine="567"/>
        <w:jc w:val="both"/>
      </w:pPr>
      <w:r>
        <w:t xml:space="preserve">Вина </w:t>
      </w:r>
      <w:r>
        <w:t>Сейт-Асанова</w:t>
      </w:r>
      <w:r>
        <w:t xml:space="preserve"> Р.М. также подтверждается собранными по делу материалами, а именно: </w:t>
      </w:r>
    </w:p>
    <w:p w:rsidR="00A77B3E" w:rsidP="0072225F">
      <w:pPr>
        <w:ind w:firstLine="567"/>
        <w:jc w:val="both"/>
      </w:pPr>
      <w:r>
        <w:t xml:space="preserve">         - протоколом об административном правонарушении 61 АГ телефон от дата;</w:t>
      </w:r>
    </w:p>
    <w:p w:rsidR="00A77B3E" w:rsidP="0072225F">
      <w:pPr>
        <w:ind w:firstLine="567"/>
        <w:jc w:val="both"/>
      </w:pPr>
      <w:r>
        <w:tab/>
        <w:t>- протоколом об отстранении от управления транспортным средством 61АМ телеф</w:t>
      </w:r>
      <w:r>
        <w:t>он от дата;</w:t>
      </w:r>
    </w:p>
    <w:p w:rsidR="00A77B3E" w:rsidP="0072225F">
      <w:pPr>
        <w:ind w:firstLine="567"/>
        <w:jc w:val="both"/>
      </w:pPr>
      <w:r>
        <w:t xml:space="preserve">         - актом освидетельствования на состояние алкогольного опьянения 61 АА телефон от дата, которым установлено состояние опьянения – 0,62 мл/л;</w:t>
      </w:r>
    </w:p>
    <w:p w:rsidR="00A77B3E" w:rsidP="0072225F">
      <w:pPr>
        <w:ind w:firstLine="567"/>
        <w:jc w:val="both"/>
      </w:pPr>
      <w:r>
        <w:t xml:space="preserve">       - распечаткой </w:t>
      </w:r>
      <w:r>
        <w:t>алкотестера</w:t>
      </w:r>
      <w:r>
        <w:t>, видеозаписью.</w:t>
      </w:r>
    </w:p>
    <w:p w:rsidR="00A77B3E" w:rsidP="0072225F">
      <w:pPr>
        <w:ind w:firstLine="567"/>
        <w:jc w:val="both"/>
      </w:pPr>
      <w:r>
        <w:t>Указанные доказательства соответствуют в деталя</w:t>
      </w:r>
      <w:r>
        <w:t xml:space="preserve">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 w:rsidP="0072225F">
      <w:pPr>
        <w:ind w:firstLine="567"/>
        <w:jc w:val="both"/>
      </w:pPr>
      <w:r>
        <w:t xml:space="preserve">Таким образом, </w:t>
      </w:r>
      <w:r>
        <w:t xml:space="preserve">мировой судья считает, что вина </w:t>
      </w:r>
      <w:r>
        <w:t>Сейт-Асанова</w:t>
      </w:r>
      <w:r>
        <w:t xml:space="preserve"> Р.М. в совершении административного правонарушения полностью доказана, действия </w:t>
      </w:r>
      <w:r>
        <w:t>Сейт-Асанова</w:t>
      </w:r>
      <w:r>
        <w:t xml:space="preserve"> Р.М. мировой судья квалифицирует по ч. 1 ст. 12.8 </w:t>
      </w:r>
      <w:r>
        <w:t>КоАП</w:t>
      </w:r>
      <w:r>
        <w:t xml:space="preserve"> РФ, как управление транспортным средством водителем, находящимс</w:t>
      </w:r>
      <w:r>
        <w:t>я в состоянии опьянения,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 Обстоятельств, смягчающих и  отягчающих  наказание, мировой судья не наход</w:t>
      </w:r>
      <w:r>
        <w:t xml:space="preserve">ит. </w:t>
      </w:r>
    </w:p>
    <w:p w:rsidR="00A77B3E" w:rsidP="0072225F">
      <w:pPr>
        <w:ind w:firstLine="567"/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</w:t>
      </w:r>
    </w:p>
    <w:p w:rsidR="00A77B3E" w:rsidP="0072225F">
      <w:pPr>
        <w:ind w:firstLine="567"/>
        <w:jc w:val="center"/>
      </w:pPr>
      <w:r>
        <w:t>ПОСТАНОВИЛ:</w:t>
      </w:r>
    </w:p>
    <w:p w:rsidR="00A77B3E" w:rsidP="0072225F">
      <w:pPr>
        <w:ind w:firstLine="567"/>
        <w:jc w:val="both"/>
      </w:pPr>
    </w:p>
    <w:p w:rsidR="00A77B3E" w:rsidP="0072225F">
      <w:pPr>
        <w:ind w:firstLine="567"/>
        <w:jc w:val="both"/>
      </w:pPr>
      <w:r>
        <w:t xml:space="preserve">       </w:t>
      </w:r>
      <w:r>
        <w:tab/>
      </w:r>
      <w:r>
        <w:t>Сейт-Асанова</w:t>
      </w:r>
      <w:r>
        <w:t xml:space="preserve"> Руслана </w:t>
      </w:r>
      <w:r>
        <w:t>Марленовича</w:t>
      </w:r>
      <w:r>
        <w:t xml:space="preserve"> признать виновным в совершении административного правонарушения, ответственность за которое предусмотрена   </w:t>
      </w:r>
      <w:r>
        <w:t xml:space="preserve">          ч. 1 ст. 12.8 </w:t>
      </w:r>
      <w:r>
        <w:t>КоАП</w:t>
      </w:r>
      <w:r>
        <w:t xml:space="preserve">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A77B3E" w:rsidP="0072225F">
      <w:pPr>
        <w:ind w:firstLine="567"/>
        <w:jc w:val="both"/>
      </w:pPr>
      <w:r>
        <w:t>Штраф подлежит зачислению по реквизитам: Получатель пла</w:t>
      </w:r>
      <w:r>
        <w:t>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</w:t>
      </w:r>
      <w:r>
        <w:t>1000, УИН 18810491172600002099.</w:t>
      </w:r>
    </w:p>
    <w:p w:rsidR="00A77B3E" w:rsidP="0072225F">
      <w:pPr>
        <w:ind w:firstLine="567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</w:t>
      </w:r>
      <w:r>
        <w:t xml:space="preserve">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 </w:t>
      </w:r>
    </w:p>
    <w:p w:rsidR="00A77B3E" w:rsidP="0072225F">
      <w:pPr>
        <w:ind w:firstLine="567"/>
        <w:jc w:val="both"/>
      </w:pPr>
      <w: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</w:t>
      </w:r>
      <w:r>
        <w:t>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72225F">
      <w:pPr>
        <w:ind w:firstLine="567"/>
        <w:jc w:val="both"/>
      </w:pPr>
      <w:r>
        <w:t>В случае уклонения лица, лишенного специального пр</w:t>
      </w:r>
      <w:r>
        <w:t>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</w:t>
      </w:r>
      <w:r>
        <w:t>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2225F">
      <w:pPr>
        <w:ind w:firstLine="567"/>
        <w:jc w:val="both"/>
      </w:pPr>
      <w:r>
        <w:t>Постановление может быть обжаловано в апелляционном  порядке  в  течение десяти сут</w:t>
      </w:r>
      <w:r>
        <w:t>ок в Сакский районный суд Республики Крым, через судебный участок  № 70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77B3E" w:rsidP="0072225F">
      <w:pPr>
        <w:ind w:firstLine="567"/>
        <w:jc w:val="both"/>
      </w:pPr>
    </w:p>
    <w:p w:rsidR="00A77B3E" w:rsidP="0072225F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72225F">
      <w:pPr>
        <w:ind w:firstLine="567"/>
        <w:jc w:val="both"/>
      </w:pPr>
    </w:p>
    <w:sectPr w:rsidSect="00026B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B94"/>
    <w:rsid w:val="00026B94"/>
    <w:rsid w:val="007222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