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97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главным бухгалтером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25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предоставил сведения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8"/>
          <w:rtl w:val="0"/>
        </w:rPr>
        <w:t>ноябрь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</w:t>
      </w:r>
      <w:r>
        <w:rPr>
          <w:rFonts w:ascii="Times New Roman" w:eastAsia="Times New Roman" w:hAnsi="Times New Roman" w:cs="Times New Roman"/>
          <w:sz w:val="28"/>
          <w:rtl w:val="0"/>
        </w:rPr>
        <w:t>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по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ноябрь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всех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ноябрь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 Плательщик же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по форме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на 4 (четырех) застрахованных лиц своевременно 12 декабря 2020 года, а 25 декабря 2020 года (т.е. после срока) предоставил дополняющую СЗВ-М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присутствующих в </w:t>
      </w:r>
      <w:r>
        <w:rPr>
          <w:rFonts w:ascii="Times New Roman" w:eastAsia="Times New Roman" w:hAnsi="Times New Roman" w:cs="Times New Roman"/>
          <w:sz w:val="28"/>
          <w:rtl w:val="0"/>
        </w:rPr>
        <w:t>отчете СЗВ-М по форме «исходная»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месту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бухгалтера СГООИ «Товарищ»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АРМ приема ПФР,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СЗВ-М,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протокола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извещения о доставке,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приказа председателя СГООИ «Товарищ» Орлова 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П., согласно которого Паюсов А.Е. </w:t>
      </w:r>
      <w:r>
        <w:rPr>
          <w:rFonts w:ascii="Times New Roman" w:eastAsia="Times New Roman" w:hAnsi="Times New Roman" w:cs="Times New Roman"/>
          <w:sz w:val="28"/>
          <w:rtl w:val="0"/>
        </w:rPr>
        <w:t>принят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главного бухгалтера с 02 марта 2020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БИК 013510002, к/с 40102810645370000035, р/с 03100643000000017500, ИНН 7706808265, КПП 910201001, ОКТМО 35721000, УИН «0», КБК 392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001 40.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Секретарь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Б.У. Абкеримов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Секретарь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Б.У. Абкеримов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Секретарь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Б.У. Абкеримов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