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Дело</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5-</w:t>
      </w:r>
      <w:r>
        <w:rPr>
          <w:rFonts w:ascii="Times New Roman" w:eastAsia="Times New Roman" w:hAnsi="Times New Roman" w:cs="Times New Roman"/>
          <w:sz w:val="25"/>
          <w:rtl w:val="0"/>
        </w:rPr>
        <w:t>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10</w:t>
      </w:r>
      <w:r>
        <w:rPr>
          <w:rFonts w:ascii="Times New Roman" w:eastAsia="Times New Roman" w:hAnsi="Times New Roman" w:cs="Times New Roman"/>
          <w:sz w:val="25"/>
          <w:rtl w:val="0"/>
        </w:rPr>
        <w:t>5</w:t>
      </w:r>
      <w:r>
        <w:rPr>
          <w:rFonts w:ascii="Times New Roman" w:eastAsia="Times New Roman" w:hAnsi="Times New Roman" w:cs="Times New Roman"/>
          <w:sz w:val="25"/>
          <w:rtl w:val="0"/>
        </w:rPr>
        <w:t>/20</w:t>
      </w:r>
      <w:r>
        <w:rPr>
          <w:rFonts w:ascii="Times New Roman" w:eastAsia="Times New Roman" w:hAnsi="Times New Roman" w:cs="Times New Roman"/>
          <w:sz w:val="25"/>
          <w:rtl w:val="0"/>
        </w:rPr>
        <w:t>2</w:t>
      </w:r>
      <w:r>
        <w:rPr>
          <w:rFonts w:ascii="Times New Roman" w:eastAsia="Times New Roman" w:hAnsi="Times New Roman" w:cs="Times New Roman"/>
          <w:sz w:val="25"/>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УИД: 91</w:t>
      </w:r>
      <w:r>
        <w:rPr>
          <w:rFonts w:ascii="Times New Roman" w:eastAsia="Times New Roman" w:hAnsi="Times New Roman" w:cs="Times New Roman"/>
          <w:sz w:val="25"/>
          <w:rtl w:val="0"/>
        </w:rPr>
        <w:t>MS</w:t>
      </w:r>
      <w:r>
        <w:rPr>
          <w:rFonts w:ascii="Times New Roman" w:eastAsia="Times New Roman" w:hAnsi="Times New Roman" w:cs="Times New Roman"/>
          <w:sz w:val="25"/>
          <w:rtl w:val="0"/>
        </w:rPr>
        <w:t>007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м</w:t>
      </w:r>
      <w:r>
        <w:rPr>
          <w:rFonts w:ascii="Times New Roman" w:eastAsia="Times New Roman" w:hAnsi="Times New Roman" w:cs="Times New Roman"/>
          <w:sz w:val="25"/>
          <w:rtl w:val="0"/>
        </w:rPr>
        <w:t>ировой судья судебного участка № 73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5"/>
          <w:rtl w:val="0"/>
        </w:rPr>
        <w:t xml:space="preserve">отделения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w:t>
      </w:r>
      <w:r>
        <w:rPr>
          <w:rFonts w:ascii="Times New Roman" w:eastAsia="Times New Roman" w:hAnsi="Times New Roman" w:cs="Times New Roman"/>
          <w:sz w:val="25"/>
          <w:rtl w:val="0"/>
        </w:rPr>
        <w:t xml:space="preserve"> «Сакский» </w:t>
      </w:r>
      <w:r>
        <w:rPr>
          <w:rFonts w:ascii="Times New Roman" w:eastAsia="Times New Roman" w:hAnsi="Times New Roman" w:cs="Times New Roman"/>
          <w:sz w:val="25"/>
          <w:rtl w:val="0"/>
        </w:rPr>
        <w:t>в отношении граждани</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гражданина РФ,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имеющего неполное высшее образование, холостого, не имеющего на иждивении несовершеннолетних детей, не работающего, зарегистрированного 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д. 3, проживающего 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ранее привлекаемого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 при</w:t>
      </w:r>
      <w:r>
        <w:rPr>
          <w:rFonts w:ascii="Times New Roman" w:eastAsia="Times New Roman" w:hAnsi="Times New Roman" w:cs="Times New Roman"/>
          <w:sz w:val="25"/>
          <w:rtl w:val="0"/>
        </w:rPr>
        <w:t>влечении 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5"/>
          <w:rtl w:val="0"/>
        </w:rPr>
        <w:t>12.26</w:t>
      </w:r>
      <w:r>
        <w:rPr>
          <w:rFonts w:ascii="Times New Roman" w:eastAsia="Times New Roman" w:hAnsi="Times New Roman" w:cs="Times New Roman"/>
          <w:sz w:val="25"/>
          <w:rtl w:val="0"/>
        </w:rPr>
        <w:t xml:space="preserve"> ч. </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w:t>
      </w:r>
      <w:r>
        <w:rPr>
          <w:rFonts w:ascii="Times New Roman" w:eastAsia="Times New Roman" w:hAnsi="Times New Roman" w:cs="Times New Roman"/>
          <w:sz w:val="25"/>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на</w:t>
      </w:r>
      <w:r>
        <w:rPr>
          <w:rFonts w:ascii="Times New Roman" w:eastAsia="Times New Roman" w:hAnsi="Times New Roman" w:cs="Times New Roman"/>
          <w:sz w:val="25"/>
          <w:rtl w:val="0"/>
        </w:rPr>
        <w:t xml:space="preserve">ходясь 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управля</w:t>
      </w:r>
      <w:r>
        <w:rPr>
          <w:rFonts w:ascii="Times New Roman" w:eastAsia="Times New Roman" w:hAnsi="Times New Roman" w:cs="Times New Roman"/>
          <w:sz w:val="25"/>
          <w:rtl w:val="0"/>
        </w:rPr>
        <w:t>ющий</w:t>
      </w:r>
      <w:r>
        <w:rPr>
          <w:rFonts w:ascii="Times New Roman" w:eastAsia="Times New Roman" w:hAnsi="Times New Roman" w:cs="Times New Roman"/>
          <w:sz w:val="25"/>
          <w:rtl w:val="0"/>
        </w:rPr>
        <w:t xml:space="preserve"> транспортным средством – автомобилем </w:t>
      </w:r>
      <w:r>
        <w:rPr>
          <w:rFonts w:ascii="Times New Roman" w:eastAsia="Times New Roman" w:hAnsi="Times New Roman" w:cs="Times New Roman"/>
          <w:sz w:val="25"/>
          <w:rtl w:val="0"/>
        </w:rPr>
        <w:t>марка автомобиля</w:t>
      </w:r>
      <w:r>
        <w:rPr>
          <w:rFonts w:ascii="Times New Roman" w:eastAsia="Times New Roman" w:hAnsi="Times New Roman" w:cs="Times New Roman"/>
          <w:sz w:val="25"/>
          <w:rtl w:val="0"/>
        </w:rPr>
        <w:t xml:space="preserve">, государственный регистрационный знак </w:t>
      </w:r>
      <w:r>
        <w:rPr>
          <w:rFonts w:ascii="Times New Roman" w:eastAsia="Times New Roman" w:hAnsi="Times New Roman" w:cs="Times New Roman"/>
          <w:sz w:val="25"/>
          <w:rtl w:val="0"/>
        </w:rPr>
        <w:t>Т405МК71</w:t>
      </w:r>
      <w:r>
        <w:rPr>
          <w:rFonts w:ascii="Times New Roman" w:eastAsia="Times New Roman" w:hAnsi="Times New Roman" w:cs="Times New Roman"/>
          <w:sz w:val="25"/>
          <w:rtl w:val="0"/>
        </w:rPr>
        <w:t>, с признаками опьянения (резкое изменение окраски кожных покровов лица), в нарушение требований п. 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судебное заседание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явился, ходатайств об отложении дела не поступило, в материалах дела имеется отчет о доставке </w:t>
      </w:r>
      <w:r>
        <w:rPr>
          <w:rFonts w:ascii="Times New Roman" w:eastAsia="Times New Roman" w:hAnsi="Times New Roman" w:cs="Times New Roman"/>
          <w:sz w:val="25"/>
          <w:rtl w:val="0"/>
        </w:rPr>
        <w:t>SMS</w:t>
      </w:r>
      <w:r>
        <w:rPr>
          <w:rFonts w:ascii="Times New Roman" w:eastAsia="Times New Roman" w:hAnsi="Times New Roman" w:cs="Times New Roman"/>
          <w:sz w:val="25"/>
          <w:rtl w:val="0"/>
        </w:rPr>
        <w:t xml:space="preserve">-извещения, </w:t>
      </w:r>
      <w:r>
        <w:rPr>
          <w:rFonts w:ascii="Times New Roman" w:eastAsia="Times New Roman" w:hAnsi="Times New Roman" w:cs="Times New Roman"/>
          <w:sz w:val="25"/>
          <w:rtl w:val="0"/>
        </w:rPr>
        <w:t xml:space="preserve">что является надлежащим извещением, до судебного заседание поступило ходатайство о рассмотрении дела в его отсутствие.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w:t>
      </w:r>
      <w:r>
        <w:rPr>
          <w:rFonts w:ascii="Times New Roman" w:eastAsia="Times New Roman" w:hAnsi="Times New Roman" w:cs="Times New Roman"/>
          <w:sz w:val="25"/>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состава правонарушения, предусмотренного ст. 12.26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Согласно п. 11 Постановления Пленума Верховного Суда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5"/>
            <w:u w:val="single"/>
            <w:rtl w:val="0"/>
          </w:rPr>
          <w:t>статьей 12.26</w:t>
        </w:r>
      </w:hyperlink>
      <w:r>
        <w:rPr>
          <w:rFonts w:ascii="Times New Roman" w:eastAsia="Times New Roman" w:hAnsi="Times New Roman" w:cs="Times New Roman"/>
          <w:sz w:val="25"/>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состоянии опьянения явились следующие признаки: резкое изменение окраски кожных покровов лица, что согласуется с п. 3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 475 / в ред. Постановления Правительства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От освидетельствования на состояние алкогольного опьянения и от прохождения медицинского освидетельствования на состояние опьянения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ДПС ОДПС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Вина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протоколом об административном правонарушении 82 АП № 14</w:t>
      </w:r>
      <w:r>
        <w:rPr>
          <w:rFonts w:ascii="Times New Roman" w:eastAsia="Times New Roman" w:hAnsi="Times New Roman" w:cs="Times New Roman"/>
          <w:sz w:val="25"/>
          <w:rtl w:val="0"/>
        </w:rPr>
        <w:t>4</w:t>
      </w:r>
      <w:r>
        <w:rPr>
          <w:rFonts w:ascii="Times New Roman" w:eastAsia="Times New Roman" w:hAnsi="Times New Roman" w:cs="Times New Roman"/>
          <w:sz w:val="25"/>
          <w:rtl w:val="0"/>
        </w:rPr>
        <w:t>807</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составленным уполномоченным должностным лицом с участием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протоколом об отстранении от управления транспортным средством 82 ОТ № 03</w:t>
      </w:r>
      <w:r>
        <w:rPr>
          <w:rFonts w:ascii="Times New Roman" w:eastAsia="Times New Roman" w:hAnsi="Times New Roman" w:cs="Times New Roman"/>
          <w:sz w:val="25"/>
          <w:rtl w:val="0"/>
        </w:rPr>
        <w:t>2816</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 протоколом о направлении на медицинское освидетельствование на состояние опьянения 61 АК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протоколом о задержании транспортного средства 82 ПЗ № 03</w:t>
      </w:r>
      <w:r>
        <w:rPr>
          <w:rFonts w:ascii="Times New Roman" w:eastAsia="Times New Roman" w:hAnsi="Times New Roman" w:cs="Times New Roman"/>
          <w:sz w:val="25"/>
          <w:rtl w:val="0"/>
        </w:rPr>
        <w:t>8513</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видеозаписью</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Таким образом, мировой судья считает, что вина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xml:space="preserve"> с лишением права управления транспортными средствами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Как усматривается из материалов дела,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установленном законом порядке получал специальное право управления транспортными средствами и водительское удостоверение № </w:t>
      </w:r>
      <w:r>
        <w:rPr>
          <w:rFonts w:ascii="Times New Roman" w:eastAsia="Times New Roman" w:hAnsi="Times New Roman" w:cs="Times New Roman"/>
          <w:sz w:val="25"/>
          <w:rtl w:val="0"/>
        </w:rPr>
        <w:t>3310713177</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отягчающих и 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xml:space="preserve">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Штраф подлежит уплате по реквизитам: Получатель платежа: 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России «Сакский»), ИНН: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КПП: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ЕКС № 40102810645370000035, Отделение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Банка России//УФК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03100643000000017500, КБК: 18811601123010001140, БИК: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ОКТМО: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УИН: 1881049122260000</w:t>
      </w:r>
      <w:r>
        <w:rPr>
          <w:rFonts w:ascii="Times New Roman" w:eastAsia="Times New Roman" w:hAnsi="Times New Roman" w:cs="Times New Roman"/>
          <w:sz w:val="25"/>
          <w:rtl w:val="0"/>
        </w:rPr>
        <w:t>10</w:t>
      </w:r>
      <w:r>
        <w:rPr>
          <w:rFonts w:ascii="Times New Roman" w:eastAsia="Times New Roman" w:hAnsi="Times New Roman" w:cs="Times New Roman"/>
          <w:sz w:val="25"/>
          <w:rtl w:val="0"/>
        </w:rPr>
        <w:t>0</w:t>
      </w:r>
      <w:r>
        <w:rPr>
          <w:rFonts w:ascii="Times New Roman" w:eastAsia="Times New Roman" w:hAnsi="Times New Roman" w:cs="Times New Roman"/>
          <w:sz w:val="25"/>
          <w:rtl w:val="0"/>
        </w:rPr>
        <w:t>1</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Разъяснить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что в соответствии с положениями ст. 32.7 КоАП РФ ему необходимо сдать водительское удостоверение в отделение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через с</w:t>
      </w:r>
      <w:r>
        <w:rPr>
          <w:rFonts w:ascii="Times New Roman" w:eastAsia="Times New Roman" w:hAnsi="Times New Roman" w:cs="Times New Roman"/>
          <w:sz w:val="25"/>
          <w:rtl w:val="0"/>
        </w:rPr>
        <w:t>удебный участок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со дня вручения или получения копии постановления</w:t>
      </w:r>
      <w:r>
        <w:rPr>
          <w:rFonts w:ascii="Times New Roman" w:eastAsia="Times New Roman" w:hAnsi="Times New Roman" w:cs="Times New Roman"/>
          <w:sz w:val="25"/>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