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-17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5-70-107/2026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имеющего на иждивении 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инвалидом не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4"/>
          <w:rtl w:val="0"/>
        </w:rPr>
        <w:t>, зар</w:t>
      </w:r>
      <w:r>
        <w:rPr>
          <w:rFonts w:ascii="Times New Roman" w:eastAsia="Times New Roman" w:hAnsi="Times New Roman" w:cs="Times New Roman"/>
          <w:sz w:val="24"/>
          <w:rtl w:val="0"/>
        </w:rPr>
        <w:t>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ст.20.21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0410760300705001072620188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