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5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>Отдела государственной инспекции безопасности дорожн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«Сакский»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34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34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гражданина РФ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получившего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 образование,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холостого,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хронических заболеваний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rtl w:val="0"/>
        </w:rPr>
        <w:t>электромопед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Jt 4000W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признак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опьянения: з</w:t>
      </w:r>
      <w:r>
        <w:rPr>
          <w:rFonts w:ascii="Times New Roman" w:eastAsia="Times New Roman" w:hAnsi="Times New Roman" w:cs="Times New Roman"/>
          <w:sz w:val="28"/>
          <w:rtl w:val="0"/>
        </w:rPr>
        <w:t>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неустойчивость позы, нарушение речи,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имея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 проводилось с использованием технического средства измерения Alkotest 6810 ARCE – 02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тест № </w:t>
      </w:r>
      <w:r>
        <w:rPr>
          <w:rFonts w:ascii="Times New Roman" w:eastAsia="Times New Roman" w:hAnsi="Times New Roman" w:cs="Times New Roman"/>
          <w:sz w:val="28"/>
          <w:rtl w:val="0"/>
        </w:rPr>
        <w:t>1667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показаниям которого зафиксировано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8"/>
          <w:rtl w:val="0"/>
        </w:rPr>
        <w:t>0.</w:t>
      </w:r>
      <w:r>
        <w:rPr>
          <w:rFonts w:ascii="Times New Roman" w:eastAsia="Times New Roman" w:hAnsi="Times New Roman" w:cs="Times New Roman"/>
          <w:sz w:val="28"/>
          <w:rtl w:val="0"/>
        </w:rPr>
        <w:t>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мг/л, чем нарушил п. 2.7 ПДД РФ, ответственность за которое предусмотрена ч. 3 ст. 12.8 КоАП РФ. Данное деяние не является уголовно наказуемым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ебном </w:t>
      </w:r>
      <w:r>
        <w:rPr>
          <w:rFonts w:ascii="Times New Roman" w:eastAsia="Times New Roman" w:hAnsi="Times New Roman" w:cs="Times New Roman"/>
          <w:sz w:val="28"/>
          <w:rtl w:val="0"/>
        </w:rPr>
        <w:t>зас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вышеуказанного правонарушения 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оспаривал фактические обстоятельства дела, изложенные в протоколе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Водительское удостоверение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Российской Федерации не получал.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>, обязался впредь не нарушать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ст. 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1.6 КоАП РФ лицо, привлекаемое к административной ответственности, не может быть подвергнуто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ч. 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являются любые фактические данные, на основании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рых судья, орган, должностное лицо, в производстве которых находится дело,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2 ст. 26.2 КоАП РФ эти данные устанавливаются проток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лом об административном правонарушении, иными протоколами,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 настоящим Кодексом, объяснениями лица, в отношении которого ведется прои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водство по делу об административном правонарушении, показаниями потерпевшего, свидетелей, закл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 дела в их совокупности.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Понятие административного правонарушения дается в статье 2.1 Кодекса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дерации об административных правонарушениях - это противоправное, виновное действие (бе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1116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>8819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АО № </w:t>
      </w:r>
      <w:r>
        <w:rPr>
          <w:rFonts w:ascii="Times New Roman" w:eastAsia="Times New Roman" w:hAnsi="Times New Roman" w:cs="Times New Roman"/>
          <w:sz w:val="28"/>
          <w:rtl w:val="0"/>
        </w:rPr>
        <w:t>024778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которому по результатам освидетельствования с применением специального технического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>Alkotest 6810 ARCE – 02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(поверен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установлено нахождение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результатом анализа </w:t>
      </w:r>
      <w:r>
        <w:rPr>
          <w:rFonts w:ascii="Times New Roman" w:eastAsia="Times New Roman" w:hAnsi="Times New Roman" w:cs="Times New Roman"/>
          <w:sz w:val="28"/>
          <w:rtl w:val="0"/>
        </w:rPr>
        <w:t>0.</w:t>
      </w:r>
      <w:r>
        <w:rPr>
          <w:rFonts w:ascii="Times New Roman" w:eastAsia="Times New Roman" w:hAnsi="Times New Roman" w:cs="Times New Roman"/>
          <w:sz w:val="28"/>
          <w:rtl w:val="0"/>
        </w:rPr>
        <w:t>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миллиграмма на один литр выд</w:t>
      </w:r>
      <w:r>
        <w:rPr>
          <w:rFonts w:ascii="Times New Roman" w:eastAsia="Times New Roman" w:hAnsi="Times New Roman" w:cs="Times New Roman"/>
          <w:sz w:val="28"/>
          <w:rtl w:val="0"/>
        </w:rPr>
        <w:t>ыхаемого воздуха, превышающей 0.</w:t>
      </w:r>
      <w:r>
        <w:rPr>
          <w:rFonts w:ascii="Times New Roman" w:eastAsia="Times New Roman" w:hAnsi="Times New Roman" w:cs="Times New Roman"/>
          <w:sz w:val="28"/>
          <w:rtl w:val="0"/>
        </w:rPr>
        <w:t>16 ми</w:t>
      </w:r>
      <w:r>
        <w:rPr>
          <w:rFonts w:ascii="Times New Roman" w:eastAsia="Times New Roman" w:hAnsi="Times New Roman" w:cs="Times New Roman"/>
          <w:sz w:val="28"/>
          <w:rtl w:val="0"/>
        </w:rPr>
        <w:t>ллиграмма на один литр выдыхаемого воздуха ?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бумажным носителем с записью результатов исследования, согласно 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определено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8"/>
          <w:rtl w:val="0"/>
        </w:rPr>
        <w:t>0.</w:t>
      </w:r>
      <w:r>
        <w:rPr>
          <w:rFonts w:ascii="Times New Roman" w:eastAsia="Times New Roman" w:hAnsi="Times New Roman" w:cs="Times New Roman"/>
          <w:sz w:val="28"/>
          <w:rtl w:val="0"/>
        </w:rPr>
        <w:t>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миллиграмма на один литр выдыхаемого воздуха;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ПЗ №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618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ИДПС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выявленном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видеозаписью фиксации процессуальных действий;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61 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справки начальника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среди лишенных права управления не значится. Согласно сведений базы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удостоверение водителя не получал.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по ст. ст. 12.8, 12.26 КоАП РФ не привлекался.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Информация об имеющейся судимости за совершение преступл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ния, предусмотренного частями 2, 4, 6 ст. 264 или ст</w:t>
      </w:r>
      <w:r>
        <w:rPr>
          <w:rFonts w:ascii="Times New Roman" w:eastAsia="Times New Roman" w:hAnsi="Times New Roman" w:cs="Times New Roman"/>
          <w:sz w:val="28"/>
          <w:rtl w:val="0"/>
        </w:rPr>
        <w:t>. 264.1 УК РФ, отсутствует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вышеизложенные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выводу о законности требований уполномоченного должностного лица о прохождении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475.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2.7 ПДД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12.8 </w:t>
      </w:r>
      <w:r>
        <w:rPr>
          <w:rFonts w:ascii="Times New Roman" w:eastAsia="Times New Roman" w:hAnsi="Times New Roman" w:cs="Times New Roman"/>
          <w:sz w:val="28"/>
          <w:rtl w:val="0"/>
        </w:rPr>
        <w:t>КоАП РФ,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управление транспортным средством водителем, находящимся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опьянения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имеющим права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его действия прави</w:t>
      </w:r>
      <w:r>
        <w:rPr>
          <w:rFonts w:ascii="Times New Roman" w:eastAsia="Times New Roman" w:hAnsi="Times New Roman" w:cs="Times New Roman"/>
          <w:sz w:val="28"/>
          <w:rtl w:val="0"/>
        </w:rPr>
        <w:t>льно квалифицированы по ч. 3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8"/>
          <w:rtl w:val="0"/>
        </w:rPr>
        <w:t>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объектом которого является безопасность дорожного движения, грубое нарушение Правил дорожного движения, представляющее пов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шенную общественную опасность, создающее угрозу для других участников доро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ного движения, о чем свидетельствуют многочисленные дорожно-транспортные происшествия с тяжкими последствиями, случившиеся в результате подобных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рушений Правил дорожного движения, при отсутствии вредных последствий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раскаяние в содеянном,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признает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учитывая данные о 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привлекаемого к административной ответственности за совершение аналогичных правонарушений,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приходит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выводу о </w:t>
      </w:r>
      <w:r>
        <w:rPr>
          <w:rFonts w:ascii="Times New Roman" w:eastAsia="Times New Roman" w:hAnsi="Times New Roman" w:cs="Times New Roman"/>
          <w:sz w:val="28"/>
          <w:rtl w:val="0"/>
        </w:rPr>
        <w:t>возможности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назнач</w:t>
      </w:r>
      <w:r>
        <w:rPr>
          <w:rFonts w:ascii="Times New Roman" w:eastAsia="Times New Roman" w:hAnsi="Times New Roman" w:cs="Times New Roman"/>
          <w:sz w:val="28"/>
          <w:rtl w:val="0"/>
        </w:rPr>
        <w:t>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rtl w:val="0"/>
        </w:rPr>
        <w:t>предел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8"/>
          <w:rtl w:val="0"/>
        </w:rPr>
        <w:t>ст. 12.8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Препятствий для применения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ареста, мировым судьей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 ст.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Латенко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виновным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8"/>
          <w:rtl w:val="0"/>
        </w:rPr>
        <w:t>ст. 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подлежит немедленному исполнению органами внутренних дел.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ого участ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