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50" w:lineRule="atLeast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5-70-</w:t>
      </w:r>
      <w:r>
        <w:rPr>
          <w:rFonts w:ascii="Times New Roman" w:eastAsia="Times New Roman" w:hAnsi="Times New Roman" w:cs="Times New Roman"/>
          <w:sz w:val="26"/>
          <w:rtl w:val="0"/>
        </w:rPr>
        <w:t>111</w:t>
      </w:r>
      <w:r>
        <w:rPr>
          <w:rFonts w:ascii="Times New Roman" w:eastAsia="Times New Roman" w:hAnsi="Times New Roman" w:cs="Times New Roman"/>
          <w:sz w:val="26"/>
          <w:rtl w:val="0"/>
        </w:rPr>
        <w:t>/2025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</w:t>
      </w:r>
      <w:r>
        <w:rPr>
          <w:rFonts w:ascii="Times New Roman" w:eastAsia="Times New Roman" w:hAnsi="Times New Roman" w:cs="Times New Roman"/>
          <w:sz w:val="26"/>
          <w:rtl w:val="0"/>
        </w:rPr>
        <w:t>ОВЛЕНИЕ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открытом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поступившие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нее-специальное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образование</w:t>
      </w:r>
      <w:r>
        <w:rPr>
          <w:rFonts w:ascii="Times New Roman" w:eastAsia="Times New Roman" w:hAnsi="Times New Roman" w:cs="Times New Roman"/>
          <w:sz w:val="26"/>
          <w:rtl w:val="0"/>
        </w:rPr>
        <w:t>, неженатого</w:t>
      </w:r>
      <w:r>
        <w:rPr>
          <w:rFonts w:ascii="Times New Roman" w:eastAsia="Times New Roman" w:hAnsi="Times New Roman" w:cs="Times New Roman"/>
          <w:sz w:val="26"/>
          <w:rtl w:val="0"/>
        </w:rPr>
        <w:t>, им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оф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циально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труд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устр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>, 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1,2 группы</w:t>
      </w:r>
      <w:r>
        <w:rPr>
          <w:rFonts w:ascii="Times New Roman" w:eastAsia="Times New Roman" w:hAnsi="Times New Roman" w:cs="Times New Roman"/>
          <w:sz w:val="26"/>
          <w:rtl w:val="0"/>
        </w:rPr>
        <w:t>,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>,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ющегося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также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щим</w:t>
      </w:r>
      <w:r>
        <w:rPr>
          <w:rFonts w:ascii="Times New Roman" w:eastAsia="Times New Roman" w:hAnsi="Times New Roman" w:cs="Times New Roman"/>
          <w:sz w:val="26"/>
          <w:rtl w:val="0"/>
        </w:rPr>
        <w:t>,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зва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>,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рег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прожива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Те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ты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ного</w:t>
      </w:r>
      <w:r>
        <w:rPr>
          <w:rFonts w:ascii="Times New Roman" w:eastAsia="Times New Roman" w:hAnsi="Times New Roman" w:cs="Times New Roman"/>
          <w:sz w:val="26"/>
          <w:rtl w:val="0"/>
        </w:rPr>
        <w:t>, 36, 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привлекавшегося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ственности,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влеч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</w:t>
      </w:r>
      <w:r>
        <w:rPr>
          <w:rFonts w:ascii="Times New Roman" w:eastAsia="Times New Roman" w:hAnsi="Times New Roman" w:cs="Times New Roman"/>
          <w:sz w:val="26"/>
          <w:rtl w:val="0"/>
        </w:rPr>
        <w:t>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(далее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), 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именно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назначенный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5-70-206/2024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вступившего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</w:t>
      </w:r>
      <w:r>
        <w:rPr>
          <w:rFonts w:ascii="Times New Roman" w:eastAsia="Times New Roman" w:hAnsi="Times New Roman" w:cs="Times New Roman"/>
          <w:sz w:val="26"/>
          <w:rtl w:val="0"/>
        </w:rPr>
        <w:t>вился</w:t>
      </w:r>
      <w:r>
        <w:rPr>
          <w:rFonts w:ascii="Times New Roman" w:eastAsia="Times New Roman" w:hAnsi="Times New Roman" w:cs="Times New Roman"/>
          <w:sz w:val="26"/>
          <w:rtl w:val="0"/>
        </w:rPr>
        <w:t>, вину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признал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раскаялся</w:t>
      </w:r>
      <w:r>
        <w:rPr>
          <w:rFonts w:ascii="Times New Roman" w:eastAsia="Times New Roman" w:hAnsi="Times New Roman" w:cs="Times New Roman"/>
          <w:sz w:val="26"/>
          <w:rtl w:val="0"/>
        </w:rPr>
        <w:t>, пояснив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>, 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находился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СИЗО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отбыв</w:t>
      </w:r>
      <w:r>
        <w:rPr>
          <w:rFonts w:ascii="Times New Roman" w:eastAsia="Times New Roman" w:hAnsi="Times New Roman" w:cs="Times New Roman"/>
          <w:sz w:val="26"/>
          <w:rtl w:val="0"/>
        </w:rPr>
        <w:t>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коло</w:t>
      </w:r>
      <w:r>
        <w:rPr>
          <w:rFonts w:ascii="Times New Roman" w:eastAsia="Times New Roman" w:hAnsi="Times New Roman" w:cs="Times New Roman"/>
          <w:sz w:val="26"/>
          <w:rtl w:val="0"/>
        </w:rPr>
        <w:t>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строгого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режима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сложности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9 месяцев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освобождении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злоупотреблять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спиртными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напитками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времени.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</w:t>
      </w:r>
      <w:r>
        <w:rPr>
          <w:rFonts w:ascii="Times New Roman" w:eastAsia="Times New Roman" w:hAnsi="Times New Roman" w:cs="Times New Roman"/>
          <w:sz w:val="26"/>
          <w:rtl w:val="0"/>
        </w:rPr>
        <w:t>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том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129</w:t>
      </w:r>
      <w:r>
        <w:rPr>
          <w:rFonts w:ascii="Times New Roman" w:eastAsia="Times New Roman" w:hAnsi="Times New Roman" w:cs="Times New Roman"/>
          <w:sz w:val="26"/>
          <w:rtl w:val="0"/>
        </w:rPr>
        <w:t>/25/82020-АП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- 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5-70-206/2024</w:t>
      </w:r>
      <w:r>
        <w:rPr>
          <w:rFonts w:ascii="Times New Roman" w:eastAsia="Times New Roman" w:hAnsi="Times New Roman" w:cs="Times New Roman"/>
          <w:sz w:val="26"/>
          <w:rtl w:val="0"/>
        </w:rPr>
        <w:t>, вступившего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- 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возбуждении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исполнительного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производства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- показаниями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>,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времени.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</w:t>
      </w:r>
      <w:r>
        <w:rPr>
          <w:rFonts w:ascii="Times New Roman" w:eastAsia="Times New Roman" w:hAnsi="Times New Roman" w:cs="Times New Roman"/>
          <w:sz w:val="26"/>
          <w:rtl w:val="0"/>
        </w:rPr>
        <w:t>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лицом</w:t>
      </w:r>
      <w:r>
        <w:rPr>
          <w:rFonts w:ascii="Times New Roman" w:eastAsia="Times New Roman" w:hAnsi="Times New Roman" w:cs="Times New Roman"/>
          <w:sz w:val="26"/>
          <w:rtl w:val="0"/>
        </w:rPr>
        <w:t>, 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шестидесяти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наложении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>,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исключением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случаев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частя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1.1, 1.3 - 1.3-3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1.4 настоящей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статьи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истечения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рассрочки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31.5 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вступило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соответственно</w:t>
      </w:r>
      <w:r>
        <w:rPr>
          <w:rFonts w:ascii="Times New Roman" w:eastAsia="Times New Roman" w:hAnsi="Times New Roman" w:cs="Times New Roman"/>
          <w:sz w:val="26"/>
          <w:rtl w:val="0"/>
        </w:rPr>
        <w:t>,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 дней</w:t>
      </w:r>
      <w:r>
        <w:rPr>
          <w:rFonts w:ascii="Times New Roman" w:eastAsia="Times New Roman" w:hAnsi="Times New Roman" w:cs="Times New Roman"/>
          <w:sz w:val="26"/>
          <w:rtl w:val="0"/>
        </w:rPr>
        <w:t>, 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учитывая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последний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>, исчисляемого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днями</w:t>
      </w:r>
      <w:r>
        <w:rPr>
          <w:rFonts w:ascii="Times New Roman" w:eastAsia="Times New Roman" w:hAnsi="Times New Roman" w:cs="Times New Roman"/>
          <w:sz w:val="26"/>
          <w:rtl w:val="0"/>
        </w:rPr>
        <w:t>, являлся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нерабочим</w:t>
      </w:r>
      <w:r>
        <w:rPr>
          <w:rFonts w:ascii="Times New Roman" w:eastAsia="Times New Roman" w:hAnsi="Times New Roman" w:cs="Times New Roman"/>
          <w:sz w:val="26"/>
          <w:rtl w:val="0"/>
        </w:rPr>
        <w:t>. Данное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требование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выполнил</w:t>
      </w:r>
      <w:r>
        <w:rPr>
          <w:rFonts w:ascii="Times New Roman" w:eastAsia="Times New Roman" w:hAnsi="Times New Roman" w:cs="Times New Roman"/>
          <w:sz w:val="26"/>
          <w:rtl w:val="0"/>
        </w:rPr>
        <w:t>, 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достаточными</w:t>
      </w:r>
      <w:r>
        <w:rPr>
          <w:rFonts w:ascii="Times New Roman" w:eastAsia="Times New Roman" w:hAnsi="Times New Roman" w:cs="Times New Roman"/>
          <w:sz w:val="26"/>
          <w:rtl w:val="0"/>
        </w:rPr>
        <w:t>, допустимыми</w:t>
      </w:r>
      <w:r>
        <w:rPr>
          <w:rFonts w:ascii="Times New Roman" w:eastAsia="Times New Roman" w:hAnsi="Times New Roman" w:cs="Times New Roman"/>
          <w:sz w:val="26"/>
          <w:rtl w:val="0"/>
        </w:rPr>
        <w:t>, непротиворечивыми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согласующимися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другом</w:t>
      </w:r>
      <w:r>
        <w:rPr>
          <w:rFonts w:ascii="Times New Roman" w:eastAsia="Times New Roman" w:hAnsi="Times New Roman" w:cs="Times New Roman"/>
          <w:sz w:val="26"/>
          <w:rtl w:val="0"/>
        </w:rPr>
        <w:t>, 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доверять.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Доводы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том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находился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СИЗО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отбывал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свобо</w:t>
      </w:r>
      <w:r>
        <w:rPr>
          <w:rFonts w:ascii="Times New Roman" w:eastAsia="Times New Roman" w:hAnsi="Times New Roman" w:cs="Times New Roman"/>
          <w:sz w:val="26"/>
          <w:rtl w:val="0"/>
        </w:rPr>
        <w:t>ды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могут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приняты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внимание,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содержат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освобождения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Кроме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рассрочкой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отсрочкой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обращался.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образом</w:t>
      </w:r>
      <w:r>
        <w:rPr>
          <w:rFonts w:ascii="Times New Roman" w:eastAsia="Times New Roman" w:hAnsi="Times New Roman" w:cs="Times New Roman"/>
          <w:sz w:val="26"/>
          <w:rtl w:val="0"/>
        </w:rPr>
        <w:t>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бездействие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</w:t>
      </w:r>
      <w:r>
        <w:rPr>
          <w:rFonts w:ascii="Times New Roman" w:eastAsia="Times New Roman" w:hAnsi="Times New Roman" w:cs="Times New Roman"/>
          <w:sz w:val="26"/>
          <w:rtl w:val="0"/>
        </w:rPr>
        <w:t>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Санкцией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</w:t>
      </w:r>
      <w:r>
        <w:rPr>
          <w:rFonts w:ascii="Times New Roman" w:eastAsia="Times New Roman" w:hAnsi="Times New Roman" w:cs="Times New Roman"/>
          <w:sz w:val="26"/>
          <w:rtl w:val="0"/>
        </w:rPr>
        <w:t>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суток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1 ст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государством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</w:t>
      </w:r>
      <w:r>
        <w:rPr>
          <w:rFonts w:ascii="Times New Roman" w:eastAsia="Times New Roman" w:hAnsi="Times New Roman" w:cs="Times New Roman"/>
          <w:sz w:val="26"/>
          <w:rtl w:val="0"/>
        </w:rPr>
        <w:t>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применяется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целях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предупреждения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новых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правонарушений</w:t>
      </w:r>
      <w:r>
        <w:rPr>
          <w:rFonts w:ascii="Times New Roman" w:eastAsia="Times New Roman" w:hAnsi="Times New Roman" w:cs="Times New Roman"/>
          <w:sz w:val="26"/>
          <w:rtl w:val="0"/>
        </w:rPr>
        <w:t>,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правонарушителем</w:t>
      </w:r>
      <w:r>
        <w:rPr>
          <w:rFonts w:ascii="Times New Roman" w:eastAsia="Times New Roman" w:hAnsi="Times New Roman" w:cs="Times New Roman"/>
          <w:sz w:val="26"/>
          <w:rtl w:val="0"/>
        </w:rPr>
        <w:t>, 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лицами.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4.1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</w:t>
      </w:r>
      <w:r>
        <w:rPr>
          <w:rFonts w:ascii="Times New Roman" w:eastAsia="Times New Roman" w:hAnsi="Times New Roman" w:cs="Times New Roman"/>
          <w:sz w:val="26"/>
          <w:rtl w:val="0"/>
        </w:rPr>
        <w:t>итывает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личность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виновного</w:t>
      </w:r>
      <w:r>
        <w:rPr>
          <w:rFonts w:ascii="Times New Roman" w:eastAsia="Times New Roman" w:hAnsi="Times New Roman" w:cs="Times New Roman"/>
          <w:sz w:val="26"/>
          <w:rtl w:val="0"/>
        </w:rPr>
        <w:t>,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имущественное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положение</w:t>
      </w:r>
      <w:r>
        <w:rPr>
          <w:rFonts w:ascii="Times New Roman" w:eastAsia="Times New Roman" w:hAnsi="Times New Roman" w:cs="Times New Roman"/>
          <w:sz w:val="26"/>
          <w:rtl w:val="0"/>
        </w:rPr>
        <w:t>, обстоятельства</w:t>
      </w:r>
      <w:r>
        <w:rPr>
          <w:rFonts w:ascii="Times New Roman" w:eastAsia="Times New Roman" w:hAnsi="Times New Roman" w:cs="Times New Roman"/>
          <w:sz w:val="26"/>
          <w:rtl w:val="0"/>
        </w:rPr>
        <w:t>, смягчающие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направлены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обеспечение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соблюдения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треб</w:t>
      </w:r>
      <w:r>
        <w:rPr>
          <w:rFonts w:ascii="Times New Roman" w:eastAsia="Times New Roman" w:hAnsi="Times New Roman" w:cs="Times New Roman"/>
          <w:sz w:val="26"/>
          <w:rtl w:val="0"/>
        </w:rPr>
        <w:t>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неотвратимости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чем</w:t>
      </w:r>
      <w:r>
        <w:rPr>
          <w:rFonts w:ascii="Times New Roman" w:eastAsia="Times New Roman" w:hAnsi="Times New Roman" w:cs="Times New Roman"/>
          <w:sz w:val="26"/>
          <w:rtl w:val="0"/>
        </w:rPr>
        <w:t>, имеют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высокую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степень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общественной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опасности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затрагивают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интересы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государства.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>, смягчающими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. 4.2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раскаяние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3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однородного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повторно.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длительности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малозначительным.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принимая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внимание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материальное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отношения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осозна</w:t>
      </w:r>
      <w:r>
        <w:rPr>
          <w:rFonts w:ascii="Times New Roman" w:eastAsia="Times New Roman" w:hAnsi="Times New Roman" w:cs="Times New Roman"/>
          <w:sz w:val="26"/>
          <w:rtl w:val="0"/>
        </w:rPr>
        <w:t>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противоправный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наличие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</w:t>
      </w:r>
      <w:r>
        <w:rPr>
          <w:rFonts w:ascii="Times New Roman" w:eastAsia="Times New Roman" w:hAnsi="Times New Roman" w:cs="Times New Roman"/>
          <w:sz w:val="26"/>
          <w:rtl w:val="0"/>
        </w:rPr>
        <w:t>ив</w:t>
      </w:r>
      <w:r>
        <w:rPr>
          <w:rFonts w:ascii="Times New Roman" w:eastAsia="Times New Roman" w:hAnsi="Times New Roman" w:cs="Times New Roman"/>
          <w:sz w:val="26"/>
          <w:rtl w:val="0"/>
        </w:rPr>
        <w:t>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ареста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 с</w:t>
      </w:r>
      <w:r>
        <w:rPr>
          <w:rFonts w:ascii="Times New Roman" w:eastAsia="Times New Roman" w:hAnsi="Times New Roman" w:cs="Times New Roman"/>
          <w:sz w:val="26"/>
          <w:rtl w:val="0"/>
        </w:rPr>
        <w:t>ут</w:t>
      </w:r>
      <w:r>
        <w:rPr>
          <w:rFonts w:ascii="Times New Roman" w:eastAsia="Times New Roman" w:hAnsi="Times New Roman" w:cs="Times New Roman"/>
          <w:sz w:val="26"/>
          <w:rtl w:val="0"/>
        </w:rPr>
        <w:t>ки.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ст</w:t>
      </w:r>
      <w:r>
        <w:rPr>
          <w:rFonts w:ascii="Times New Roman" w:eastAsia="Times New Roman" w:hAnsi="Times New Roman" w:cs="Times New Roman"/>
          <w:sz w:val="26"/>
          <w:rtl w:val="0"/>
        </w:rPr>
        <w:t>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судья,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20.25 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</w:t>
      </w:r>
      <w:r>
        <w:rPr>
          <w:rFonts w:ascii="Times New Roman" w:eastAsia="Times New Roman" w:hAnsi="Times New Roman" w:cs="Times New Roman"/>
          <w:sz w:val="26"/>
          <w:rtl w:val="0"/>
        </w:rPr>
        <w:t>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ареста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сутки.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ареста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исчислять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момента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доставления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.1 ст</w:t>
      </w:r>
      <w:r>
        <w:rPr>
          <w:rFonts w:ascii="Times New Roman" w:eastAsia="Times New Roman" w:hAnsi="Times New Roman" w:cs="Times New Roman"/>
          <w:sz w:val="26"/>
          <w:rtl w:val="0"/>
        </w:rPr>
        <w:t>.32.8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аресте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исполняется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органами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внутренних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немедленно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вынесения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течени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вручения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получения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копии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