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bidi w:val="0"/>
        <w:spacing w:before="0" w:beforeAutospacing="0" w:after="0" w:afterAutospacing="0"/>
        <w:ind w:left="0" w:right="0"/>
        <w:jc w:val="center"/>
      </w:pPr>
      <w:r>
        <w:rPr>
          <w:rFonts w:ascii="Times New Roman" w:eastAsia="Times New Roman" w:hAnsi="Times New Roman" w:cs="Times New Roman"/>
          <w:sz w:val="20"/>
          <w:rtl w:val="0"/>
        </w:rPr>
        <w:t>4</w:t>
      </w:r>
    </w:p>
    <w:p>
      <w:pPr>
        <w:pStyle w:val="Heading1"/>
        <w:keepNext/>
        <w:bidi w:val="0"/>
        <w:spacing w:before="0" w:beforeAutospacing="0" w:after="0" w:afterAutospacing="0"/>
        <w:ind w:left="0" w:right="0"/>
        <w:jc w:val="right"/>
        <w:rPr>
          <w:rtl w:val="0"/>
        </w:rPr>
      </w:pPr>
      <w:r>
        <w:rPr>
          <w:rFonts w:ascii="Times New Roman" w:eastAsia="Times New Roman" w:hAnsi="Times New Roman" w:cs="Times New Roman"/>
          <w:b w:val="0"/>
          <w:sz w:val="26"/>
          <w:rtl w:val="0"/>
        </w:rPr>
        <w:t>Дело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 №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5-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7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0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-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114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/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202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4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 </w:t>
      </w:r>
    </w:p>
    <w:p>
      <w:pPr>
        <w:bidi w:val="0"/>
        <w:spacing w:before="0" w:beforeAutospacing="0" w:after="0" w:afterAutospacing="0"/>
        <w:ind w:left="0" w:right="0"/>
        <w:jc w:val="right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91</w:t>
      </w:r>
      <w:r>
        <w:rPr>
          <w:rFonts w:ascii="Times New Roman" w:eastAsia="Times New Roman" w:hAnsi="Times New Roman" w:cs="Times New Roman"/>
          <w:sz w:val="26"/>
          <w:rtl w:val="0"/>
        </w:rPr>
        <w:t>RS</w:t>
      </w:r>
      <w:r>
        <w:rPr>
          <w:rFonts w:ascii="Times New Roman" w:eastAsia="Times New Roman" w:hAnsi="Times New Roman" w:cs="Times New Roman"/>
          <w:sz w:val="26"/>
          <w:rtl w:val="0"/>
        </w:rPr>
        <w:t>00</w:t>
      </w:r>
      <w:r>
        <w:rPr>
          <w:rFonts w:ascii="Times New Roman" w:eastAsia="Times New Roman" w:hAnsi="Times New Roman" w:cs="Times New Roman"/>
          <w:sz w:val="26"/>
          <w:rtl w:val="0"/>
        </w:rPr>
        <w:t>70</w:t>
      </w:r>
      <w:r>
        <w:rPr>
          <w:rFonts w:ascii="Times New Roman" w:eastAsia="Times New Roman" w:hAnsi="Times New Roman" w:cs="Times New Roman"/>
          <w:sz w:val="26"/>
          <w:rtl w:val="0"/>
        </w:rPr>
        <w:t>-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>-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>-</w:t>
      </w:r>
      <w:r>
        <w:rPr>
          <w:rFonts w:ascii="Times New Roman" w:eastAsia="Times New Roman" w:hAnsi="Times New Roman" w:cs="Times New Roman"/>
          <w:sz w:val="26"/>
          <w:rtl w:val="0"/>
        </w:rPr>
        <w:t>25</w:t>
      </w:r>
    </w:p>
    <w:p>
      <w:pPr>
        <w:pStyle w:val="Heading1"/>
        <w:keepNext/>
        <w:bidi w:val="0"/>
        <w:spacing w:before="0" w:beforeAutospacing="0" w:after="0" w:afterAutospacing="0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26"/>
          <w:rtl w:val="0"/>
        </w:rPr>
        <w:t>ПОСТАНОВЛЕНИЕ</w:t>
      </w:r>
    </w:p>
    <w:p>
      <w:pPr>
        <w:bidi w:val="0"/>
        <w:spacing w:before="0" w:beforeAutospacing="0" w:after="0" w:afterAutospacing="0"/>
        <w:ind w:left="0" w:right="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08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М</w:t>
      </w:r>
      <w:r>
        <w:rPr>
          <w:rFonts w:ascii="Times New Roman" w:eastAsia="Times New Roman" w:hAnsi="Times New Roman" w:cs="Times New Roman"/>
          <w:sz w:val="26"/>
          <w:rtl w:val="0"/>
        </w:rPr>
        <w:t>ирово</w:t>
      </w:r>
      <w:r>
        <w:rPr>
          <w:rFonts w:ascii="Times New Roman" w:eastAsia="Times New Roman" w:hAnsi="Times New Roman" w:cs="Times New Roman"/>
          <w:sz w:val="26"/>
          <w:rtl w:val="0"/>
        </w:rPr>
        <w:t>й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rtl w:val="0"/>
        </w:rPr>
        <w:t>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судебного участка № 7</w:t>
      </w:r>
      <w:r>
        <w:rPr>
          <w:rFonts w:ascii="Times New Roman" w:eastAsia="Times New Roman" w:hAnsi="Times New Roman" w:cs="Times New Roman"/>
          <w:sz w:val="26"/>
          <w:rtl w:val="0"/>
        </w:rPr>
        <w:t>0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Сакского судебного района (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и городской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)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 участием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rtl w:val="0"/>
        </w:rPr>
        <w:t>–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b/>
          <w:sz w:val="26"/>
          <w:rtl w:val="0"/>
        </w:rPr>
        <w:t xml:space="preserve">, представителя потрпевшего </w:t>
      </w:r>
      <w:r>
        <w:rPr>
          <w:rFonts w:ascii="Times New Roman" w:eastAsia="Times New Roman" w:hAnsi="Times New Roman" w:cs="Times New Roman"/>
          <w:b/>
          <w:sz w:val="26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b/>
          <w:sz w:val="26"/>
          <w:rtl w:val="0"/>
        </w:rPr>
        <w:t xml:space="preserve"> - </w:t>
      </w:r>
      <w:r>
        <w:rPr>
          <w:rFonts w:ascii="Times New Roman" w:eastAsia="Times New Roman" w:hAnsi="Times New Roman" w:cs="Times New Roman"/>
          <w:b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об административном правонарушении, поступившие из </w:t>
      </w:r>
      <w:r>
        <w:rPr>
          <w:rFonts w:ascii="Times New Roman" w:eastAsia="Times New Roman" w:hAnsi="Times New Roman" w:cs="Times New Roman"/>
          <w:sz w:val="26"/>
          <w:rtl w:val="0"/>
        </w:rPr>
        <w:t>МО МВД России «Сакский»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rtl w:val="0"/>
        </w:rPr>
        <w:t>в отношении: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b/>
          <w:sz w:val="26"/>
          <w:rtl w:val="0"/>
        </w:rPr>
        <w:t xml:space="preserve">Мамутова Ридвана Эрвиновича, </w:t>
      </w:r>
      <w:r>
        <w:rPr>
          <w:rFonts w:ascii="Times New Roman" w:eastAsia="Times New Roman" w:hAnsi="Times New Roman" w:cs="Times New Roman"/>
          <w:sz w:val="26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b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  <w:sz w:val="26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образование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среднее-специальное,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женатого, имеющего </w:t>
      </w:r>
      <w:r>
        <w:rPr>
          <w:rFonts w:ascii="Times New Roman" w:eastAsia="Times New Roman" w:hAnsi="Times New Roman" w:cs="Times New Roman"/>
          <w:sz w:val="26"/>
          <w:rtl w:val="0"/>
        </w:rPr>
        <w:t>малолетнего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ребенка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работающего младшим специалистом </w:t>
      </w:r>
      <w:r>
        <w:rPr>
          <w:rFonts w:ascii="Times New Roman" w:eastAsia="Times New Roman" w:hAnsi="Times New Roman" w:cs="Times New Roman"/>
          <w:sz w:val="26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инвалидом</w:t>
      </w:r>
      <w:r>
        <w:rPr>
          <w:rFonts w:ascii="Times New Roman" w:eastAsia="Times New Roman" w:hAnsi="Times New Roman" w:cs="Times New Roman"/>
          <w:sz w:val="26"/>
          <w:rtl w:val="0"/>
        </w:rPr>
        <w:t>, в том числе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1, 2 группы не являющегося, </w:t>
      </w:r>
      <w:r>
        <w:rPr>
          <w:rFonts w:ascii="Times New Roman" w:eastAsia="Times New Roman" w:hAnsi="Times New Roman" w:cs="Times New Roman"/>
          <w:sz w:val="26"/>
          <w:rtl w:val="0"/>
        </w:rPr>
        <w:t>не являющегося воен</w:t>
      </w:r>
      <w:r>
        <w:rPr>
          <w:rFonts w:ascii="Times New Roman" w:eastAsia="Times New Roman" w:hAnsi="Times New Roman" w:cs="Times New Roman"/>
          <w:sz w:val="26"/>
          <w:rtl w:val="0"/>
        </w:rPr>
        <w:t>нослужащим, на военные сборы не</w:t>
      </w:r>
      <w:r>
        <w:rPr>
          <w:rFonts w:ascii="Times New Roman" w:eastAsia="Times New Roman" w:hAnsi="Times New Roman" w:cs="Times New Roman"/>
          <w:sz w:val="26"/>
          <w:rtl w:val="0"/>
        </w:rPr>
        <w:t>призванного, зарегистрированного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>проживающего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мир,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rtl w:val="0"/>
        </w:rPr>
        <w:t>не</w:t>
      </w:r>
      <w:r>
        <w:rPr>
          <w:rFonts w:ascii="Times New Roman" w:eastAsia="Times New Roman" w:hAnsi="Times New Roman" w:cs="Times New Roman"/>
          <w:sz w:val="26"/>
          <w:rtl w:val="0"/>
        </w:rPr>
        <w:t>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о привлечении е</w:t>
      </w:r>
      <w:r>
        <w:rPr>
          <w:rFonts w:ascii="Times New Roman" w:eastAsia="Times New Roman" w:hAnsi="Times New Roman" w:cs="Times New Roman"/>
          <w:sz w:val="26"/>
          <w:rtl w:val="0"/>
        </w:rPr>
        <w:t>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к административной ответственности за правонарушение, предусмотренное ч. </w:t>
      </w:r>
      <w:r>
        <w:rPr>
          <w:rFonts w:ascii="Times New Roman" w:eastAsia="Times New Roman" w:hAnsi="Times New Roman" w:cs="Times New Roman"/>
          <w:sz w:val="26"/>
          <w:rtl w:val="0"/>
        </w:rPr>
        <w:t>2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ст. </w:t>
      </w:r>
      <w:r>
        <w:rPr>
          <w:rFonts w:ascii="Times New Roman" w:eastAsia="Times New Roman" w:hAnsi="Times New Roman" w:cs="Times New Roman"/>
          <w:sz w:val="26"/>
          <w:rtl w:val="0"/>
        </w:rPr>
        <w:t>7</w:t>
      </w:r>
      <w:r>
        <w:rPr>
          <w:rFonts w:ascii="Times New Roman" w:eastAsia="Times New Roman" w:hAnsi="Times New Roman" w:cs="Times New Roman"/>
          <w:sz w:val="26"/>
          <w:rtl w:val="0"/>
        </w:rPr>
        <w:t>.2</w:t>
      </w:r>
      <w:r>
        <w:rPr>
          <w:rFonts w:ascii="Times New Roman" w:eastAsia="Times New Roman" w:hAnsi="Times New Roman" w:cs="Times New Roman"/>
          <w:sz w:val="26"/>
          <w:rtl w:val="0"/>
        </w:rPr>
        <w:t>7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Кодекса Российской Федерации об административных правонарушениях, </w:t>
      </w:r>
    </w:p>
    <w:p>
      <w:pPr>
        <w:bidi w:val="0"/>
        <w:spacing w:before="0" w:beforeAutospacing="0" w:after="0" w:afterAutospacing="0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УСТАНОВИЛ</w:t>
      </w:r>
      <w:r>
        <w:rPr>
          <w:rFonts w:ascii="Times New Roman" w:eastAsia="Times New Roman" w:hAnsi="Times New Roman" w:cs="Times New Roman"/>
          <w:sz w:val="26"/>
          <w:rtl w:val="0"/>
        </w:rPr>
        <w:t>: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</w:t>
      </w:r>
      <w:r>
        <w:rPr>
          <w:rFonts w:ascii="Times New Roman" w:eastAsia="Times New Roman" w:hAnsi="Times New Roman" w:cs="Times New Roman"/>
          <w:sz w:val="26"/>
          <w:rtl w:val="0"/>
        </w:rPr>
        <w:t>время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гражданин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находясь по адресу: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магазине </w:t>
      </w:r>
      <w:r>
        <w:rPr>
          <w:rFonts w:ascii="Times New Roman" w:eastAsia="Times New Roman" w:hAnsi="Times New Roman" w:cs="Times New Roman"/>
          <w:sz w:val="26"/>
          <w:rtl w:val="0"/>
        </w:rPr>
        <w:t>«</w:t>
      </w:r>
      <w:r>
        <w:rPr>
          <w:rFonts w:ascii="Times New Roman" w:eastAsia="Times New Roman" w:hAnsi="Times New Roman" w:cs="Times New Roman"/>
          <w:sz w:val="26"/>
          <w:rtl w:val="0"/>
        </w:rPr>
        <w:t>ПУД</w:t>
      </w:r>
      <w:r>
        <w:rPr>
          <w:rFonts w:ascii="Times New Roman" w:eastAsia="Times New Roman" w:hAnsi="Times New Roman" w:cs="Times New Roman"/>
          <w:sz w:val="26"/>
          <w:rtl w:val="0"/>
        </w:rPr>
        <w:t>»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путем свободного доступа совершил хищение чужого имущества, а именно похитил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две бутылки коньяка «Дюльбер 5 летний», емкостью 0,5л за одну бутылку, одну пачку жевательных конфет Скитлс, причинив тем самым материальный ущерб </w:t>
      </w:r>
      <w:r>
        <w:rPr>
          <w:rFonts w:ascii="Times New Roman" w:eastAsia="Times New Roman" w:hAnsi="Times New Roman" w:cs="Times New Roman"/>
          <w:sz w:val="26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на сумму </w:t>
      </w:r>
      <w:r>
        <w:rPr>
          <w:rFonts w:ascii="Times New Roman" w:eastAsia="Times New Roman" w:hAnsi="Times New Roman" w:cs="Times New Roman"/>
          <w:sz w:val="26"/>
          <w:rtl w:val="0"/>
        </w:rPr>
        <w:t>сумма</w:t>
      </w:r>
      <w:r>
        <w:rPr>
          <w:rFonts w:ascii="Times New Roman" w:eastAsia="Times New Roman" w:hAnsi="Times New Roman" w:cs="Times New Roman"/>
          <w:sz w:val="26"/>
          <w:rtl w:val="0"/>
        </w:rPr>
        <w:t>, 58 коп. Данное деяние не содержит признаков уголовно наказуемого преступления.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квалифицированы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старшим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УУП ОУУП и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МВД России «Сакский» майором полиции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 ч. </w:t>
      </w:r>
      <w:r>
        <w:rPr>
          <w:rFonts w:ascii="Times New Roman" w:eastAsia="Times New Roman" w:hAnsi="Times New Roman" w:cs="Times New Roman"/>
          <w:sz w:val="26"/>
          <w:rtl w:val="0"/>
        </w:rPr>
        <w:t>2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ст. 7.27 КоАП РФ.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 судебное заседание представитель потерпевшего </w:t>
      </w:r>
      <w:r>
        <w:rPr>
          <w:rFonts w:ascii="Times New Roman" w:eastAsia="Times New Roman" w:hAnsi="Times New Roman" w:cs="Times New Roman"/>
          <w:sz w:val="26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-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 доверенности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не </w:t>
      </w:r>
      <w:r>
        <w:rPr>
          <w:rFonts w:ascii="Times New Roman" w:eastAsia="Times New Roman" w:hAnsi="Times New Roman" w:cs="Times New Roman"/>
          <w:sz w:val="26"/>
          <w:rtl w:val="0"/>
        </w:rPr>
        <w:t>явился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о времени и месте рассмотрения дела извещен надлежаще, в телефонограмме ходатайствовал о рассмотрении дела в отсутствие представителя </w:t>
      </w:r>
      <w:r>
        <w:rPr>
          <w:rFonts w:ascii="Times New Roman" w:eastAsia="Times New Roman" w:hAnsi="Times New Roman" w:cs="Times New Roman"/>
          <w:sz w:val="26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rtl w:val="0"/>
        </w:rPr>
        <w:t>, в связи с чем, дело рассмотрено в отсутствие представителя потерпевшего.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вину в совершении административного правонарушения признал полностью, в содеянном раскаялся и пояснил, что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действительно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</w:t>
      </w:r>
      <w:r>
        <w:rPr>
          <w:rFonts w:ascii="Times New Roman" w:eastAsia="Times New Roman" w:hAnsi="Times New Roman" w:cs="Times New Roman"/>
          <w:sz w:val="26"/>
          <w:rtl w:val="0"/>
        </w:rPr>
        <w:t>время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он взял на полке в магазине «</w:t>
      </w:r>
      <w:r>
        <w:rPr>
          <w:rFonts w:ascii="Times New Roman" w:eastAsia="Times New Roman" w:hAnsi="Times New Roman" w:cs="Times New Roman"/>
          <w:sz w:val="26"/>
          <w:rtl w:val="0"/>
        </w:rPr>
        <w:t>ПУД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» </w:t>
      </w:r>
      <w:r>
        <w:rPr>
          <w:rFonts w:ascii="Times New Roman" w:eastAsia="Times New Roman" w:hAnsi="Times New Roman" w:cs="Times New Roman"/>
          <w:sz w:val="26"/>
          <w:rtl w:val="0"/>
        </w:rPr>
        <w:t>две бутылки коньяка и упаковку конфет Скитлс, был в состоянии алкогольного опьянения, в связи с чем точных обстоятельств событий не помнит. Помнит, что вернулся в магазин и принес назад 1 бутылку коньяка и скитлс, сотрудника магазина вызвала Росгвардию, по камерам посмотрели, что он ушел из магазина с двумя бутылками коньяка и конфетами скитлс, не заплатив за них. Он иногда злоупотребляет спиртными напитками по выходным, в остальное время работает, осуществляя предпринимательскую деятельность по выращиванию грибов сорта «Вешенки»</w:t>
      </w:r>
      <w:r>
        <w:rPr>
          <w:rFonts w:ascii="Times New Roman" w:eastAsia="Times New Roman" w:hAnsi="Times New Roman" w:cs="Times New Roman"/>
          <w:sz w:val="26"/>
          <w:rtl w:val="0"/>
        </w:rPr>
        <w:t>, самостоятельно развозит выращенную продукцию оптовым покупателям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. </w:t>
      </w:r>
      <w:r>
        <w:rPr>
          <w:rFonts w:ascii="Times New Roman" w:eastAsia="Times New Roman" w:hAnsi="Times New Roman" w:cs="Times New Roman"/>
          <w:sz w:val="26"/>
          <w:rtl w:val="0"/>
        </w:rPr>
        <w:t>Если бы он не находился в состоянии опьянения, то не совершил бы правонарушение. Просил назначить наказание в виде штрафа, учитывая, что имеет постоянный доход от своей деятельности и на его иждивении находится супруга перенесшая операцию с млолелетним ребенком.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исследовав материалы дела, суд приходит к выводу о наличии оснований для привлечения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к административной ответственности, предусмотренной ч. </w:t>
      </w:r>
      <w:r>
        <w:rPr>
          <w:rFonts w:ascii="Times New Roman" w:eastAsia="Times New Roman" w:hAnsi="Times New Roman" w:cs="Times New Roman"/>
          <w:sz w:val="26"/>
          <w:rtl w:val="0"/>
        </w:rPr>
        <w:t>2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ст. 7. 27 КоАП РФ.</w:t>
      </w:r>
    </w:p>
    <w:p>
      <w:pPr>
        <w:bidi w:val="0"/>
        <w:spacing w:before="0" w:beforeAutospacing="0" w:after="0" w:afterAutospacing="0"/>
        <w:ind w:left="0" w:right="0" w:firstLine="54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 соответствии с ч. </w:t>
      </w:r>
      <w:r>
        <w:rPr>
          <w:rFonts w:ascii="Times New Roman" w:eastAsia="Times New Roman" w:hAnsi="Times New Roman" w:cs="Times New Roman"/>
          <w:sz w:val="26"/>
          <w:rtl w:val="0"/>
        </w:rPr>
        <w:t>2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ст. 7. 27 КоАП РФ </w:t>
      </w:r>
      <w:r>
        <w:rPr>
          <w:rFonts w:ascii="Times New Roman" w:eastAsia="Times New Roman" w:hAnsi="Times New Roman" w:cs="Times New Roman"/>
          <w:sz w:val="24"/>
          <w:rtl w:val="0"/>
        </w:rPr>
        <w:t>м</w:t>
      </w:r>
      <w:r>
        <w:rPr>
          <w:rFonts w:ascii="Times New Roman" w:eastAsia="Times New Roman" w:hAnsi="Times New Roman" w:cs="Times New Roman"/>
          <w:sz w:val="24"/>
          <w:rtl w:val="0"/>
        </w:rPr>
        <w:t xml:space="preserve">елкое хищение чужого имущества стоимостью более </w:t>
      </w:r>
      <w:r>
        <w:rPr>
          <w:rFonts w:ascii="Times New Roman" w:eastAsia="Times New Roman" w:hAnsi="Times New Roman" w:cs="Times New Roman"/>
          <w:sz w:val="24"/>
          <w:rtl w:val="0"/>
        </w:rPr>
        <w:t>сумма прописью</w:t>
      </w:r>
      <w:r>
        <w:rPr>
          <w:rFonts w:ascii="Times New Roman" w:eastAsia="Times New Roman" w:hAnsi="Times New Roman" w:cs="Times New Roman"/>
          <w:sz w:val="24"/>
          <w:rtl w:val="0"/>
        </w:rPr>
        <w:t xml:space="preserve">, но не более </w:t>
      </w:r>
      <w:r>
        <w:rPr>
          <w:rFonts w:ascii="Times New Roman" w:eastAsia="Times New Roman" w:hAnsi="Times New Roman" w:cs="Times New Roman"/>
          <w:sz w:val="24"/>
          <w:rtl w:val="0"/>
        </w:rPr>
        <w:t>сумма прописью</w:t>
      </w:r>
      <w:r>
        <w:rPr>
          <w:rFonts w:ascii="Times New Roman" w:eastAsia="Times New Roman" w:hAnsi="Times New Roman" w:cs="Times New Roman"/>
          <w:sz w:val="24"/>
          <w:rtl w:val="0"/>
        </w:rPr>
        <w:t xml:space="preserve">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 14.15.3 настоящего Кодекса,</w:t>
      </w:r>
      <w:r>
        <w:rPr>
          <w:rFonts w:ascii="Times New Roman" w:eastAsia="Times New Roman" w:hAnsi="Times New Roman" w:cs="Times New Roman"/>
          <w:sz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rtl w:val="0"/>
        </w:rPr>
        <w:t xml:space="preserve">влечет наложение административного штрафа в размере до пятикратной стоимости похищенного имущества, но не </w:t>
      </w:r>
      <w:r>
        <w:rPr>
          <w:rFonts w:ascii="Times New Roman" w:eastAsia="Times New Roman" w:hAnsi="Times New Roman" w:cs="Times New Roman"/>
          <w:sz w:val="24"/>
          <w:rtl w:val="0"/>
        </w:rPr>
        <w:t>сумма прописью</w:t>
      </w:r>
      <w:r>
        <w:rPr>
          <w:rFonts w:ascii="Times New Roman" w:eastAsia="Times New Roman" w:hAnsi="Times New Roman" w:cs="Times New Roman"/>
          <w:sz w:val="24"/>
          <w:rtl w:val="0"/>
        </w:rPr>
        <w:t xml:space="preserve">, либо административный арест на срок от десяти до пятнадцати суток, либо обязательные работы на срок до ста двадцати часов.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подтверждается: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- п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8201 № </w:t>
      </w:r>
      <w:r>
        <w:rPr>
          <w:rFonts w:ascii="Times New Roman" w:eastAsia="Times New Roman" w:hAnsi="Times New Roman" w:cs="Times New Roman"/>
          <w:sz w:val="26"/>
          <w:rtl w:val="0"/>
        </w:rPr>
        <w:t>117910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>;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рапорт 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>;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заявление заместителя директора магазина </w:t>
      </w:r>
      <w:r>
        <w:rPr>
          <w:rFonts w:ascii="Times New Roman" w:eastAsia="Times New Roman" w:hAnsi="Times New Roman" w:cs="Times New Roman"/>
          <w:sz w:val="26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от 27.008.2023г;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объяснения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>;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протокол осмотра места происшествия 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 таблицей фотофиксации;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расписка 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 получении на хранение части похищенного имущества;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копия оборотной ведомости </w:t>
      </w:r>
      <w:r>
        <w:rPr>
          <w:rFonts w:ascii="Times New Roman" w:eastAsia="Times New Roman" w:hAnsi="Times New Roman" w:cs="Times New Roman"/>
          <w:sz w:val="26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rtl w:val="0"/>
        </w:rPr>
        <w:t>;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-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объяснения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>;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признательными показаниями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судебном заседании.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Доказательства вины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rtl w:val="0"/>
        </w:rPr>
        <w:t>2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ст. 7.27 КоАП РФ, суд считает </w:t>
      </w:r>
      <w:r>
        <w:rPr>
          <w:rFonts w:ascii="Times New Roman" w:eastAsia="Times New Roman" w:hAnsi="Times New Roman" w:cs="Times New Roman"/>
          <w:sz w:val="26"/>
          <w:rtl w:val="0"/>
        </w:rPr>
        <w:t>достаточными, допустимыми, непротиворечивыми и согласующимися друг с другом, у суда нет оснований им не доверять.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суд квалифицирует по ч. </w:t>
      </w:r>
      <w:r>
        <w:rPr>
          <w:rFonts w:ascii="Times New Roman" w:eastAsia="Times New Roman" w:hAnsi="Times New Roman" w:cs="Times New Roman"/>
          <w:sz w:val="26"/>
          <w:rtl w:val="0"/>
        </w:rPr>
        <w:t>2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ст. 7.27 КоАП РФ, поскольку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тайно похитил чужое имущество, стоимость которого превышает </w:t>
      </w:r>
      <w:r>
        <w:rPr>
          <w:rFonts w:ascii="Times New Roman" w:eastAsia="Times New Roman" w:hAnsi="Times New Roman" w:cs="Times New Roman"/>
          <w:sz w:val="26"/>
          <w:rtl w:val="0"/>
        </w:rPr>
        <w:t>сумма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но не превышает </w:t>
      </w:r>
      <w:r>
        <w:rPr>
          <w:rFonts w:ascii="Times New Roman" w:eastAsia="Times New Roman" w:hAnsi="Times New Roman" w:cs="Times New Roman"/>
          <w:sz w:val="26"/>
          <w:rtl w:val="0"/>
        </w:rPr>
        <w:t>сумма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При этом, признаки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в действиях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отсутствуют.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Согласно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hyperlink r:id="rId4" w:anchor="/document/12125267/entry/3101" w:history="1">
        <w:r>
          <w:rPr>
            <w:rFonts w:ascii="Times New Roman" w:eastAsia="Times New Roman" w:hAnsi="Times New Roman" w:cs="Times New Roman"/>
            <w:color w:val="0000FF"/>
            <w:sz w:val="26"/>
            <w:u w:val="single"/>
            <w:rtl w:val="0"/>
          </w:rPr>
          <w:t>ч. 1 ст. 3.1</w:t>
        </w:r>
      </w:hyperlink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Согласно части 2 статьи 4.1 КоАП РФ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Обстоятельствами смягчающими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соответствии с ч. 1, 2 ст. 4.2 КоАП РФ суд признает признание вины, раскаяние в содеянном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наличие малолетнего ребенка, </w:t>
      </w:r>
      <w:r>
        <w:rPr>
          <w:rFonts w:ascii="Times New Roman" w:eastAsia="Times New Roman" w:hAnsi="Times New Roman" w:cs="Times New Roman"/>
          <w:sz w:val="26"/>
          <w:rtl w:val="0"/>
        </w:rPr>
        <w:t>а также возврат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части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похищенного имущества.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Обстоятельств</w:t>
      </w:r>
      <w:r>
        <w:rPr>
          <w:rFonts w:ascii="Times New Roman" w:eastAsia="Times New Roman" w:hAnsi="Times New Roman" w:cs="Times New Roman"/>
          <w:sz w:val="26"/>
          <w:rtl w:val="0"/>
        </w:rPr>
        <w:t>ом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отягчающи</w:t>
      </w:r>
      <w:r>
        <w:rPr>
          <w:rFonts w:ascii="Times New Roman" w:eastAsia="Times New Roman" w:hAnsi="Times New Roman" w:cs="Times New Roman"/>
          <w:sz w:val="26"/>
          <w:rtl w:val="0"/>
        </w:rPr>
        <w:t>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rtl w:val="0"/>
        </w:rPr>
        <w:t>, в соответствии с п. 6 ч. 1 ст. 4.3 КоАП РФ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миров</w:t>
      </w:r>
      <w:r>
        <w:rPr>
          <w:rFonts w:ascii="Times New Roman" w:eastAsia="Times New Roman" w:hAnsi="Times New Roman" w:cs="Times New Roman"/>
          <w:sz w:val="26"/>
          <w:rtl w:val="0"/>
        </w:rPr>
        <w:t>ой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я признает совершение административного правонарушение я состоянии опьянения, что следует из показаний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Принимая во внимание характер совершенного правонарушения, степень общественной опасности содеянного, личность виновного,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том числе то, что </w:t>
      </w:r>
      <w:r>
        <w:rPr>
          <w:rFonts w:ascii="Times New Roman" w:eastAsia="Times New Roman" w:hAnsi="Times New Roman" w:cs="Times New Roman"/>
          <w:sz w:val="26"/>
          <w:rtl w:val="0"/>
        </w:rPr>
        <w:t>его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имущественное положение, степень его вины, исходя из того, что административное наказание является не только мерой ответственности за совершенное правонарушение, но имеет цель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наличие смягчающих и отягчающих административную ответственность обстоятельств,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прихожу к выводу о возможности назначения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административного наказания в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виде штрафа в размере </w:t>
      </w:r>
      <w:r>
        <w:rPr>
          <w:rFonts w:ascii="Times New Roman" w:eastAsia="Times New Roman" w:hAnsi="Times New Roman" w:cs="Times New Roman"/>
          <w:sz w:val="26"/>
          <w:rtl w:val="0"/>
        </w:rPr>
        <w:t>сумма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Руководствуясь ст. ст. 7.27, 29.9, 29.10 КоАП РФ, мировой судья</w:t>
      </w:r>
    </w:p>
    <w:p>
      <w:pPr>
        <w:bidi w:val="0"/>
        <w:spacing w:before="0" w:beforeAutospacing="0" w:after="0" w:afterAutospacing="0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ПОСТАНОВИЛ:</w:t>
      </w:r>
    </w:p>
    <w:p>
      <w:pPr>
        <w:bidi w:val="0"/>
        <w:spacing w:before="0" w:beforeAutospacing="0" w:after="0" w:afterAutospacing="0"/>
        <w:ind w:left="0" w:right="0" w:firstLine="54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b/>
          <w:sz w:val="26"/>
          <w:rtl w:val="0"/>
        </w:rPr>
        <w:t xml:space="preserve"> Сергеевичу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rtl w:val="0"/>
        </w:rPr>
        <w:t>2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ст. 7.27 КоАП РФ, и назначить ему административное наказание в виде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rtl w:val="0"/>
        </w:rPr>
        <w:t>сумма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Штраф подлежит уплате по реквизитам: получатель: УФК по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(Министерство юстиции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), наименование банка: Отделение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Банка России// УФК по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ИНН: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КПП: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БИК: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единый казначейский счет 40102810645370000035, казначейский счет 03100643000000017500, лицевой счет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УФК по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код сводного реестра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ОКТМО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КБК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УИН: 041076030070500</w:t>
      </w:r>
      <w:r>
        <w:rPr>
          <w:rFonts w:ascii="Times New Roman" w:eastAsia="Times New Roman" w:hAnsi="Times New Roman" w:cs="Times New Roman"/>
          <w:sz w:val="26"/>
          <w:rtl w:val="0"/>
        </w:rPr>
        <w:t>4062307155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. 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Согласно положениям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Разъяснить, что в случае неуплаты административного штрафа в установленный законом 60-дневный срок, возбуждается дело об административном правонарушении, предусмотренном ч. 1 ст. 20.25 КоАП РФ, санкция которой предусматривает назначение лицу наказания в виде административного штрафа в двукратном размере суммы неуплаченного административного штрафа, но не </w:t>
      </w:r>
      <w:r>
        <w:rPr>
          <w:rFonts w:ascii="Times New Roman" w:eastAsia="Times New Roman" w:hAnsi="Times New Roman" w:cs="Times New Roman"/>
          <w:sz w:val="26"/>
          <w:rtl w:val="0"/>
        </w:rPr>
        <w:t>сумма прописью</w:t>
      </w:r>
      <w:r>
        <w:rPr>
          <w:rFonts w:ascii="Times New Roman" w:eastAsia="Times New Roman" w:hAnsi="Times New Roman" w:cs="Times New Roman"/>
          <w:sz w:val="26"/>
          <w:rtl w:val="0"/>
        </w:rPr>
        <w:t>, либо административный арест на срок до пятнадцати суток, либо обязательные работы на срок до пятидесяти часов.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Исполнение наказания в виде штрафа может быть отсрочено или рассрочено судьей, вынесшим постановление о привлечении к административной ответственности, на срок до 3-х месяцев, с учетом материального положения лица, привлеченного к административной ответственности по мотивированному заявлению.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Документ, подтверждающий оплату административного штрафа, необходимо предоставить в судебный участок № 70 Сакского судебного района (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и городской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)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При отсутствии документа, свидетельствующего об уплате административного штрафа в установленный законом срок, сумма штрафа на основании ст. 32.2 Кодекса Российской Федерации об административных правонарушениях будет взыскана в принудительном порядке.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Постановление может быть обжаловано в течение десяти суток со дня вручения или получения копии постановления в Сакский районный суд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через мирового судью.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</w:p>
    <w:p>
      <w:pPr>
        <w:bidi w:val="0"/>
        <w:spacing w:before="0" w:beforeAutospacing="0" w:after="0" w:afterAutospacing="0"/>
        <w:ind w:left="0" w:right="0"/>
        <w:jc w:val="right"/>
        <w:rPr>
          <w:rtl w:val="0"/>
        </w:rPr>
      </w:pPr>
      <w:r>
        <w:rPr>
          <w:rFonts w:ascii="Times New Roman" w:eastAsia="Times New Roman" w:hAnsi="Times New Roman" w:cs="Times New Roman"/>
          <w:sz w:val="20"/>
          <w:rtl w:val="0"/>
        </w:rPr>
        <w:t>4</w:t>
      </w:r>
    </w:p>
    <w:p>
      <w:pPr>
        <w:bidi w:val="0"/>
        <w:spacing w:before="0" w:beforeAutospacing="0" w:after="0" w:afterAutospacing="0"/>
        <w:ind w:left="0" w:right="0"/>
        <w:jc w:val="left"/>
        <w:rPr>
          <w:rtl w:val="0"/>
        </w:rPr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