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122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91</w:t>
      </w:r>
      <w:r>
        <w:rPr>
          <w:rFonts w:ascii="Times New Roman" w:eastAsia="Times New Roman" w:hAnsi="Times New Roman" w:cs="Times New Roman"/>
          <w:sz w:val="27"/>
          <w:rtl w:val="0"/>
        </w:rPr>
        <w:t>RS</w:t>
      </w:r>
      <w:r>
        <w:rPr>
          <w:rFonts w:ascii="Times New Roman" w:eastAsia="Times New Roman" w:hAnsi="Times New Roman" w:cs="Times New Roman"/>
          <w:sz w:val="27"/>
          <w:rtl w:val="0"/>
        </w:rPr>
        <w:t>00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62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рассмотрев в открытом судебном заседании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граждан</w:t>
      </w:r>
      <w:r>
        <w:rPr>
          <w:rFonts w:ascii="Times New Roman" w:eastAsia="Times New Roman" w:hAnsi="Times New Roman" w:cs="Times New Roman"/>
          <w:sz w:val="27"/>
          <w:rtl w:val="0"/>
        </w:rPr>
        <w:t>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женатого,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имеюще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иждивении несовершеннолетних детей, </w:t>
      </w:r>
      <w:r>
        <w:rPr>
          <w:rFonts w:ascii="Times New Roman" w:eastAsia="Times New Roman" w:hAnsi="Times New Roman" w:cs="Times New Roman"/>
          <w:sz w:val="27"/>
          <w:rtl w:val="0"/>
        </w:rPr>
        <w:t>инвалидом 1, 2 группы не являюще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>ся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i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трудоустроенного контролером в магазине «</w:t>
      </w:r>
      <w:r>
        <w:rPr>
          <w:rFonts w:ascii="Times New Roman" w:eastAsia="Times New Roman" w:hAnsi="Times New Roman" w:cs="Times New Roman"/>
          <w:sz w:val="27"/>
          <w:rtl w:val="0"/>
        </w:rPr>
        <w:t>Крымыч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7"/>
          <w:rtl w:val="0"/>
        </w:rPr>
        <w:t>военнослужащим не являющегося, на военные сборы не призванного,</w:t>
      </w:r>
      <w:r>
        <w:rPr>
          <w:rFonts w:ascii="Times New Roman" w:eastAsia="Times New Roman" w:hAnsi="Times New Roman" w:cs="Times New Roman"/>
          <w:i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проживающего по адресу: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не </w:t>
      </w:r>
      <w:r>
        <w:rPr>
          <w:rFonts w:ascii="Times New Roman" w:eastAsia="Times New Roman" w:hAnsi="Times New Roman" w:cs="Times New Roman"/>
          <w:sz w:val="27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7"/>
          <w:rtl w:val="0"/>
        </w:rPr>
        <w:t>гося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>ст. 6.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>отношении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которого име</w:t>
      </w:r>
      <w:r>
        <w:rPr>
          <w:rFonts w:ascii="Times New Roman" w:eastAsia="Times New Roman" w:hAnsi="Times New Roman" w:cs="Times New Roman"/>
          <w:sz w:val="27"/>
          <w:rtl w:val="0"/>
        </w:rPr>
        <w:t>лись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чем совершил правонарушение, предусмотренное ч.1 ст.6.9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полицейским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7"/>
          <w:rtl w:val="0"/>
        </w:rPr>
        <w:t>сержантом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составлен протокол 8201 № </w:t>
      </w:r>
      <w:r>
        <w:rPr>
          <w:rFonts w:ascii="Times New Roman" w:eastAsia="Times New Roman" w:hAnsi="Times New Roman" w:cs="Times New Roman"/>
          <w:sz w:val="27"/>
          <w:rtl w:val="0"/>
        </w:rPr>
        <w:t>369385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 административном правонарушении, предусмотренном ч. 1 ст. 6.9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заседании вину в совершении администра</w:t>
      </w:r>
      <w:r>
        <w:rPr>
          <w:rFonts w:ascii="Times New Roman" w:eastAsia="Times New Roman" w:hAnsi="Times New Roman" w:cs="Times New Roman"/>
          <w:sz w:val="27"/>
          <w:rtl w:val="0"/>
        </w:rPr>
        <w:t>тивного правонарушения признал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пояснил, что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нему по месту фактического проживания приехали сотрудники полиции, предложили проехать в медучреждение для прохождения медицинского освидетельствования по подозрению в потреблении наркотических средств, по приезду в больницу был составлен протокол о направлении на медицинское освидетельствование, пройти которое он отказался, так как регулярно потребляет наркотические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12/2.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2.1 КоАП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6.9 КоАП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вещества, - влечет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Факт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 установлен,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 и подтверждается имеющимися в деле доказательствами, исследованными в судебном заседании, а именно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7"/>
          <w:rtl w:val="0"/>
        </w:rPr>
        <w:t>369385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районная больница»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отказался от прохождения медицинского освидетельствования на состояние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из которых следует, что он признал наличие у себя признаков наркотического опьянения и отказ от выполнения требования уполномоченного должностного лица о прохождении медицинского освидетельствования на состояние опьянения по причине потребления наркотических средств;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рапорт</w:t>
      </w:r>
      <w:r>
        <w:rPr>
          <w:rFonts w:ascii="Times New Roman" w:eastAsia="Times New Roman" w:hAnsi="Times New Roman" w:cs="Times New Roman"/>
          <w:sz w:val="27"/>
          <w:rtl w:val="0"/>
        </w:rPr>
        <w:t>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7"/>
          <w:rtl w:val="0"/>
        </w:rPr>
        <w:t>8212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7"/>
          <w:rtl w:val="0"/>
        </w:rPr>
        <w:t>045326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имелись основания полагать,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находится в состоянии опьянения, поскольку у него имелись признаки опьянения: резкое изменение окраски кожных покровов,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поведение не соответствующее обстановке, в </w:t>
      </w:r>
      <w:r>
        <w:rPr>
          <w:rFonts w:ascii="Times New Roman" w:eastAsia="Times New Roman" w:hAnsi="Times New Roman" w:cs="Times New Roman"/>
          <w:sz w:val="27"/>
          <w:rtl w:val="0"/>
        </w:rPr>
        <w:t>связи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чем он направлен на </w:t>
      </w:r>
      <w:r>
        <w:rPr>
          <w:rFonts w:ascii="Times New Roman" w:eastAsia="Times New Roman" w:hAnsi="Times New Roman" w:cs="Times New Roman"/>
          <w:sz w:val="27"/>
          <w:rtl w:val="0"/>
        </w:rPr>
        <w:t>медицинское освидетельствование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состояние опьянения, пройти которое отказался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что подтверждается его подписью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правонарушения, предусмотренного ст. 6.9 ч.1 КоАП РФ, а именно: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невыполнение законного требования уполномоченного должного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употреблял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6.9 КоАП РФ предусмотрено наказание в виде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согласно ст. 4.3 КоАП,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Оценив все изложенное в совокупности, учитывая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который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не привлекался, не работает,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мировой судья приходит к выводу </w:t>
      </w:r>
      <w:r>
        <w:rPr>
          <w:rFonts w:ascii="Times New Roman" w:eastAsia="Times New Roman" w:hAnsi="Times New Roman" w:cs="Times New Roman"/>
          <w:sz w:val="27"/>
          <w:rtl w:val="0"/>
        </w:rPr>
        <w:t>о назначении ему минимального наказания в пределах санкции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ч.1 ст.6.9 КоАП РФ - в виде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Оснований для освобождения от административной ответственности, а также для замены штрафа предупреждением не имеется с учетом характера выявленного 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ч.21 ст.4.1 КоАП РФ, при назначении административного наказания за совершение административных правонарушений в области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ч.2.1 ст.4.1 КоАП РФ, при назначении административного наказания за совершение административных правонарушений в области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6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 факт неоднократного потребления наркотических средств, суд считает необходимым возложить на него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 29.10-29.11 КоАП РФ,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виновным в совершении административного правонарушения, предусмотренного ч.1 ст.6.9 КоАП РФ 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</w:t>
      </w:r>
      <w:r>
        <w:rPr>
          <w:rFonts w:ascii="Times New Roman" w:eastAsia="Times New Roman" w:hAnsi="Times New Roman" w:cs="Times New Roman"/>
          <w:sz w:val="26"/>
          <w:rtl w:val="0"/>
        </w:rPr>
        <w:t>05001222506122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обязанность пройти диагностику, профилактические мероприятия, лечение от наркомании в связи с потреблением наркотических средств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2-х (двух месяцев)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вступления постановления в законную силу в ГБУЗ РК «Крымский научно-практический центр наркологии», расположенный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невыполнение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6"/>
          <w:rtl w:val="0"/>
        </w:rPr>
        <w:t>пройти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дней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