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3</w:t>
      </w:r>
    </w:p>
    <w:p>
      <w:pPr>
        <w:bidi w:val="0"/>
        <w:spacing w:before="0" w:beforeAutospacing="0" w:after="0" w:afterAutospacing="0"/>
        <w:ind w:left="0" w:right="0" w:firstLine="708"/>
        <w:jc w:val="right"/>
        <w:rPr>
          <w:rtl w:val="0"/>
        </w:rPr>
      </w:pPr>
      <w:r>
        <w:rPr>
          <w:rFonts w:ascii="Times New Roman" w:eastAsia="Times New Roman" w:hAnsi="Times New Roman" w:cs="Times New Roman"/>
          <w:sz w:val="26"/>
          <w:rtl w:val="0"/>
        </w:rPr>
        <w:t>Дело № 5-7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123</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5</w:t>
      </w:r>
    </w:p>
    <w:p>
      <w:pPr>
        <w:bidi w:val="0"/>
        <w:spacing w:before="0" w:beforeAutospacing="0" w:after="0" w:afterAutospacing="0"/>
        <w:ind w:left="0" w:right="0" w:firstLine="708"/>
        <w:jc w:val="right"/>
        <w:rPr>
          <w:rtl w:val="0"/>
        </w:rPr>
      </w:pPr>
      <w:r>
        <w:rPr>
          <w:rFonts w:ascii="Times New Roman" w:eastAsia="Times New Roman" w:hAnsi="Times New Roman" w:cs="Times New Roman"/>
          <w:sz w:val="26"/>
          <w:rtl w:val="0"/>
        </w:rPr>
        <w:t>УИД 91MS007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08</w:t>
      </w:r>
    </w:p>
    <w:p>
      <w:pPr>
        <w:bidi w:val="0"/>
        <w:spacing w:before="0" w:beforeAutospacing="0" w:after="0" w:afterAutospacing="0" w:line="240" w:lineRule="atLeast"/>
        <w:ind w:left="0" w:right="0"/>
        <w:jc w:val="center"/>
        <w:rPr>
          <w:rtl w:val="0"/>
        </w:rPr>
      </w:pPr>
      <w:r>
        <w:rPr>
          <w:rFonts w:ascii="Times New Roman" w:eastAsia="Times New Roman" w:hAnsi="Times New Roman" w:cs="Times New Roman"/>
          <w:b/>
          <w:spacing w:val="50"/>
          <w:sz w:val="26"/>
          <w:rtl w:val="0"/>
        </w:rPr>
        <w:t>ПОСТАНОВЛЕНИЕ</w:t>
      </w:r>
    </w:p>
    <w:p>
      <w:pPr>
        <w:bidi w:val="0"/>
        <w:spacing w:before="0" w:beforeAutospacing="0" w:after="0" w:afterAutospacing="0" w:line="240" w:lineRule="atLeast"/>
        <w:ind w:left="0" w:right="0"/>
        <w:jc w:val="center"/>
        <w:rPr>
          <w:rtl w:val="0"/>
        </w:rPr>
      </w:pPr>
      <w:r>
        <w:rPr>
          <w:rFonts w:ascii="Times New Roman" w:eastAsia="Times New Roman" w:hAnsi="Times New Roman" w:cs="Times New Roman"/>
          <w:b/>
          <w:sz w:val="26"/>
          <w:rtl w:val="0"/>
        </w:rPr>
        <w:t>по делу об административном правонарушении</w:t>
      </w:r>
    </w:p>
    <w:tbl>
      <w:tblPr>
        <w:tblW w:w="14680" w:type="dxa"/>
        <w:jc w:val="left"/>
        <w:tblInd w:w="0" w:type="dxa"/>
        <w:tblCellMar>
          <w:top w:w="0" w:type="dxa"/>
          <w:left w:w="0" w:type="dxa"/>
          <w:bottom w:w="0" w:type="dxa"/>
          <w:right w:w="0" w:type="dxa"/>
        </w:tblCellMar>
      </w:tblPr>
      <w:tblGrid>
        <w:gridCol w:w="9682"/>
        <w:gridCol w:w="4998"/>
      </w:tblGrid>
      <w:tr>
        <w:tblPrEx>
          <w:tblW w:w="14680" w:type="dxa"/>
          <w:jc w:val="left"/>
          <w:tblInd w:w="0" w:type="dxa"/>
          <w:tblCellMar>
            <w:top w:w="0" w:type="dxa"/>
            <w:left w:w="0" w:type="dxa"/>
            <w:bottom w:w="0" w:type="dxa"/>
            <w:right w:w="0" w:type="dxa"/>
          </w:tblCellMar>
        </w:tblPrEx>
        <w:trPr>
          <w:trHeight w:val="145"/>
          <w:jc w:val="left"/>
        </w:trPr>
        <w:tc>
          <w:tcPr>
            <w:tcW w:w="9747" w:type="dxa"/>
            <w:tcMar>
              <w:left w:w="108" w:type="dxa"/>
              <w:right w:w="108" w:type="dxa"/>
            </w:tcMar>
          </w:tcPr>
          <w:p>
            <w:pPr>
              <w:bidi w:val="0"/>
              <w:spacing w:before="0" w:beforeAutospacing="0" w:after="0" w:afterAutospacing="0"/>
              <w:ind w:left="0" w:right="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tc>
        <w:tc>
          <w:tcPr>
            <w:tcW w:w="4933" w:type="dxa"/>
            <w:tcMar>
              <w:left w:w="108" w:type="dxa"/>
              <w:right w:w="108" w:type="dxa"/>
            </w:tcMar>
          </w:tcPr>
          <w:p>
            <w:pPr>
              <w:bidi w:val="0"/>
              <w:spacing w:before="0" w:beforeAutospacing="0" w:after="0" w:afterAutospacing="0"/>
              <w:ind w:left="0" w:right="0"/>
              <w:jc w:val="both"/>
              <w:rPr>
                <w:rtl w:val="0"/>
              </w:rPr>
            </w:pPr>
          </w:p>
        </w:tc>
      </w:tr>
    </w:tbl>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Исполняющий обязанности мирового судьи судебного участка № 71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лица, привлекаемого к ответственности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рассмотрев дело об административном правонарушении, поступившее из МО МВД Российской Федерации «Сакский»</w:t>
      </w:r>
      <w:r>
        <w:rPr>
          <w:rFonts w:ascii="Times New Roman" w:eastAsia="Times New Roman" w:hAnsi="Times New Roman" w:cs="Times New Roman"/>
          <w:sz w:val="26"/>
          <w:rtl w:val="0"/>
        </w:rPr>
        <w:t xml:space="preserve"> в отношении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неженатого, несовершеннолетних детей не имеющего, инвалидом не являющегося, военнослужащим не являющимся, на военные сборы не призванного, </w:t>
      </w:r>
      <w:r>
        <w:rPr>
          <w:rFonts w:ascii="Times New Roman" w:eastAsia="Times New Roman" w:hAnsi="Times New Roman" w:cs="Times New Roman"/>
          <w:sz w:val="26"/>
          <w:rtl w:val="0"/>
        </w:rPr>
        <w:t xml:space="preserve">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о привлечении к административной ответственности по ч. 1 ст. 6.9 </w:t>
      </w:r>
      <w:r>
        <w:rPr>
          <w:rFonts w:ascii="Times New Roman" w:eastAsia="Times New Roman" w:hAnsi="Times New Roman" w:cs="Times New Roman"/>
          <w:sz w:val="26"/>
          <w:rtl w:val="0"/>
        </w:rPr>
        <w:t>КоАП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line="240" w:lineRule="atLeast"/>
        <w:ind w:left="0" w:right="0"/>
        <w:jc w:val="center"/>
        <w:rPr>
          <w:rtl w:val="0"/>
        </w:rPr>
      </w:pPr>
      <w:r>
        <w:rPr>
          <w:rFonts w:ascii="Times New Roman" w:eastAsia="Times New Roman" w:hAnsi="Times New Roman" w:cs="Times New Roman"/>
          <w:b/>
          <w:spacing w:val="50"/>
          <w:sz w:val="26"/>
          <w:rtl w:val="0"/>
        </w:rPr>
        <w:t>УСТАНОВИЛ: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находясь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7"/>
          <w:rtl w:val="0"/>
        </w:rPr>
        <w:t>в отношении которо</w:t>
      </w:r>
      <w:r>
        <w:rPr>
          <w:rFonts w:ascii="Times New Roman" w:eastAsia="Times New Roman" w:hAnsi="Times New Roman" w:cs="Times New Roman"/>
          <w:sz w:val="27"/>
          <w:rtl w:val="0"/>
        </w:rPr>
        <w:t>го</w:t>
      </w:r>
      <w:r>
        <w:rPr>
          <w:rFonts w:ascii="Times New Roman" w:eastAsia="Times New Roman" w:hAnsi="Times New Roman" w:cs="Times New Roman"/>
          <w:sz w:val="27"/>
          <w:rtl w:val="0"/>
        </w:rPr>
        <w:t xml:space="preserve">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ст.6.9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w:t>
      </w:r>
      <w:r>
        <w:rPr>
          <w:rFonts w:ascii="Times New Roman" w:eastAsia="Times New Roman" w:hAnsi="Times New Roman" w:cs="Times New Roman"/>
          <w:sz w:val="26"/>
          <w:rtl w:val="0"/>
        </w:rPr>
        <w:t xml:space="preserve">полицейским ОВ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МВД России «Сакский» в протоколе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ч. 1 ст. 6.9 КоАП РФ</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вышеуказанного правонарушения признал в полном объеме, не оспаривал фактические обстоятельства дела, изложенные в протоколе об административном правонарушении, в содеянном раскаялся и пояснил, что </w:t>
      </w:r>
      <w:r>
        <w:rPr>
          <w:rFonts w:ascii="Times New Roman" w:eastAsia="Times New Roman" w:hAnsi="Times New Roman" w:cs="Times New Roman"/>
          <w:sz w:val="26"/>
          <w:rtl w:val="0"/>
        </w:rPr>
        <w:t>отказался от медицинского освидетельствования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так как ранее потребил марихуану</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настоящее время он осужден приговором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 наказанию в виде лишения свободы.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исследовав материалы дела, мировой судья пришел к выводу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состава правонарушения, предусмотренного ст. 6.9 ч. 1 КоАП РФ, исходя из следующего.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соответствии со ст.40 Федерального закона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Часть 1 ст.6.9 КоАП РФ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ч.2 ст.20.20, ст.20.22 </w:t>
      </w:r>
      <w:r>
        <w:rPr>
          <w:rFonts w:ascii="Times New Roman" w:eastAsia="Times New Roman" w:hAnsi="Times New Roman" w:cs="Times New Roman"/>
          <w:sz w:val="27"/>
          <w:rtl w:val="0"/>
        </w:rPr>
        <w:t>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Судом установлено,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отношении которого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а именно: резкое изменение окраски кожных покровов лица, поведение не соответствующее обстановке,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ст.6.9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Фактические обстоятельства дела подтверждаются имеющимися в материалах дела об административном правонарушении доказательствами, а именно: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протоколом об административном правонарушении 8201 № </w:t>
      </w:r>
      <w:r>
        <w:rPr>
          <w:rFonts w:ascii="Times New Roman" w:eastAsia="Times New Roman" w:hAnsi="Times New Roman" w:cs="Times New Roman"/>
          <w:sz w:val="27"/>
          <w:rtl w:val="0"/>
        </w:rPr>
        <w:t>242701</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письменными объяснениями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которых он указал, что отказался от прохождения медицинского освидетельствования так как ранее потребил </w:t>
      </w:r>
      <w:r>
        <w:rPr>
          <w:rFonts w:ascii="Times New Roman" w:eastAsia="Times New Roman" w:hAnsi="Times New Roman" w:cs="Times New Roman"/>
          <w:sz w:val="27"/>
          <w:rtl w:val="0"/>
        </w:rPr>
        <w:t>наркотические средства</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рапортом </w:t>
      </w:r>
      <w:r>
        <w:rPr>
          <w:rFonts w:ascii="Times New Roman" w:eastAsia="Times New Roman" w:hAnsi="Times New Roman" w:cs="Times New Roman"/>
          <w:sz w:val="27"/>
          <w:rtl w:val="0"/>
        </w:rPr>
        <w:t xml:space="preserve">полицейского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МВД России «Сакский» </w:t>
      </w:r>
      <w:r>
        <w:rPr>
          <w:rFonts w:ascii="Times New Roman" w:eastAsia="Times New Roman" w:hAnsi="Times New Roman" w:cs="Times New Roman"/>
          <w:sz w:val="27"/>
          <w:rtl w:val="0"/>
        </w:rPr>
        <w:t xml:space="preserve">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из которого следует, что </w:t>
      </w:r>
      <w:r>
        <w:rPr>
          <w:rFonts w:ascii="Times New Roman" w:eastAsia="Times New Roman" w:hAnsi="Times New Roman" w:cs="Times New Roman"/>
          <w:sz w:val="27"/>
          <w:rtl w:val="0"/>
        </w:rPr>
        <w:t xml:space="preserve">при несении службы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по</w:t>
      </w:r>
      <w:r>
        <w:rPr>
          <w:rFonts w:ascii="Times New Roman" w:eastAsia="Times New Roman" w:hAnsi="Times New Roman" w:cs="Times New Roman"/>
          <w:sz w:val="27"/>
          <w:rtl w:val="0"/>
        </w:rPr>
        <w:t xml:space="preserve">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был выявлен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который в общественном месте вел себя не соответствующе окружающей обстановке, с неустойчивой позой и резким изменением окраски кожных покровов лица, в связи с чем имелись основания полагать, что он потребил наркотические средства, в связи с чем в полицейском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МВД России Сакский ему предложено пройти медицинское освидетельствование на состояние опьянения, от прохождения которого он отказался;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протоколом доставления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 </w:t>
      </w:r>
      <w:r>
        <w:rPr>
          <w:rFonts w:ascii="Times New Roman" w:eastAsia="Times New Roman" w:hAnsi="Times New Roman" w:cs="Times New Roman"/>
          <w:sz w:val="27"/>
          <w:rtl w:val="0"/>
        </w:rPr>
        <w:t>045156</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протоколом о направлении на медицинское освидетельствование 8212 № </w:t>
      </w:r>
      <w:r>
        <w:rPr>
          <w:rFonts w:ascii="Times New Roman" w:eastAsia="Times New Roman" w:hAnsi="Times New Roman" w:cs="Times New Roman"/>
          <w:sz w:val="27"/>
          <w:rtl w:val="0"/>
        </w:rPr>
        <w:t>045344</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котором перечислены признаки наркотического опьянения и содержится собственноручная запись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об отказе от прохождения медицинского освидетельствования на состояние опьянения в присутствии понятых;</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объяснениями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судебном заседании</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справкой СООП, из которой следует, что ранее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неоднократно привлекался к а</w:t>
      </w:r>
      <w:r>
        <w:rPr>
          <w:rFonts w:ascii="Times New Roman" w:eastAsia="Times New Roman" w:hAnsi="Times New Roman" w:cs="Times New Roman"/>
          <w:sz w:val="27"/>
          <w:rtl w:val="0"/>
        </w:rPr>
        <w:t>дминистративной ответственности</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достаточными </w:t>
      </w:r>
      <w:r>
        <w:rPr>
          <w:rFonts w:ascii="Times New Roman" w:eastAsia="Times New Roman" w:hAnsi="Times New Roman" w:cs="Times New Roman"/>
          <w:sz w:val="27"/>
          <w:rtl w:val="0"/>
        </w:rPr>
        <w:t xml:space="preserve">доказательствами, собранными в соответствии с правилами ст.ст. 26.2, 26.11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Оценив исследованные доказательства в совокупности, мировой судья приходит к выводу, что вина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совершении административного правонарушения, предусмотренного ч.1 ст.6.9 КоАП РФ, является доказанной.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Таким образом, действия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правильно квалифицированы по ч.1 ст.6.9 КоАП РФ, как невыполнение законного требования уполномоченного должного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употреблял наркотические средства или психотропные вещества без назначения врача либо новые потенциально опасные психоактивные вещества.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Санкцией ч. 1 ст. 6.9 КоАП РФ предусмотрено наказание в виде административного штрафа в размере от четырех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или административный арест на срок до пятнадцати суток.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Обстоятельствами, смягчающими административную ответственность в соответствии со ст. 4.2 КоАП РФ, мировой судья признает полное признание вины, раскаяние </w:t>
      </w:r>
      <w:r>
        <w:rPr>
          <w:rFonts w:ascii="Times New Roman" w:eastAsia="Times New Roman" w:hAnsi="Times New Roman" w:cs="Times New Roman"/>
          <w:sz w:val="26"/>
          <w:rtl w:val="0"/>
        </w:rPr>
        <w:t>в содеянном</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 отягчающих административную ответственность, согласно ст. 4.3 КоАП</w:t>
      </w:r>
      <w:r>
        <w:rPr>
          <w:rFonts w:ascii="Times New Roman" w:eastAsia="Times New Roman" w:hAnsi="Times New Roman" w:cs="Times New Roman"/>
          <w:sz w:val="26"/>
          <w:rtl w:val="0"/>
        </w:rPr>
        <w:t>, мировым судьей не установлено</w:t>
      </w:r>
      <w:r>
        <w:rPr>
          <w:rFonts w:ascii="Times New Roman" w:eastAsia="Times New Roman" w:hAnsi="Times New Roman" w:cs="Times New Roman"/>
          <w:sz w:val="26"/>
          <w:rtl w:val="0"/>
        </w:rPr>
        <w:t>, в том числе, поскольку постановлений о привлечении к административной ответственности за однородные правонарушения не представлено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Оценив все изложенное в совокупности, учитывая данные о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наличие смягчающих и отсутствие отягчающих административную ответственность обстоятельств, характер совершенного правонарушения,</w:t>
      </w:r>
      <w:r>
        <w:rPr>
          <w:rFonts w:ascii="Times New Roman" w:eastAsia="Times New Roman" w:hAnsi="Times New Roman" w:cs="Times New Roman"/>
          <w:sz w:val="26"/>
          <w:rtl w:val="0"/>
        </w:rPr>
        <w:t xml:space="preserve"> имущественное положение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мировой судья приходит к выводу о назначении ему наказания в пределах санкции ч.1 ст.6.9 КоАП РФ - в виде </w:t>
      </w:r>
      <w:r>
        <w:rPr>
          <w:rFonts w:ascii="Times New Roman" w:eastAsia="Times New Roman" w:hAnsi="Times New Roman" w:cs="Times New Roman"/>
          <w:sz w:val="26"/>
          <w:rtl w:val="0"/>
        </w:rPr>
        <w:t>штрафа в минимальном размере</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ч.2.1 ст.4.1 КоАП РФ, при назначении административного наказания за совершение административных правонарушений в области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законодательства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Принимая во внимание, что </w:t>
      </w:r>
      <w:r>
        <w:rPr>
          <w:rFonts w:ascii="Times New Roman" w:eastAsia="Times New Roman" w:hAnsi="Times New Roman" w:cs="Times New Roman"/>
          <w:sz w:val="26"/>
          <w:rtl w:val="0"/>
        </w:rPr>
        <w:t xml:space="preserve">в материалах дела отсутствуют достаточные основания полагать,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систематически потребляет наркотические средства, сам он данный факт не </w:t>
      </w:r>
      <w:r>
        <w:rPr>
          <w:rFonts w:ascii="Times New Roman" w:eastAsia="Times New Roman" w:hAnsi="Times New Roman" w:cs="Times New Roman"/>
          <w:sz w:val="26"/>
          <w:rtl w:val="0"/>
        </w:rPr>
        <w:t xml:space="preserve">признает, </w:t>
      </w:r>
      <w:r>
        <w:rPr>
          <w:rFonts w:ascii="Times New Roman" w:eastAsia="Times New Roman" w:hAnsi="Times New Roman" w:cs="Times New Roman"/>
          <w:sz w:val="26"/>
          <w:rtl w:val="0"/>
        </w:rPr>
        <w:t xml:space="preserve">осужден к лишению свободы, </w:t>
      </w:r>
      <w:r>
        <w:rPr>
          <w:rFonts w:ascii="Times New Roman" w:eastAsia="Times New Roman" w:hAnsi="Times New Roman" w:cs="Times New Roman"/>
          <w:sz w:val="26"/>
          <w:rtl w:val="0"/>
        </w:rPr>
        <w:t>суд считает</w:t>
      </w:r>
      <w:r>
        <w:rPr>
          <w:rFonts w:ascii="Times New Roman" w:eastAsia="Times New Roman" w:hAnsi="Times New Roman" w:cs="Times New Roman"/>
          <w:sz w:val="26"/>
          <w:rtl w:val="0"/>
        </w:rPr>
        <w:t xml:space="preserve"> нецелесообразным </w:t>
      </w:r>
      <w:r>
        <w:rPr>
          <w:rFonts w:ascii="Times New Roman" w:eastAsia="Times New Roman" w:hAnsi="Times New Roman" w:cs="Times New Roman"/>
          <w:sz w:val="26"/>
          <w:rtl w:val="0"/>
        </w:rPr>
        <w:t xml:space="preserve">возложение на него </w:t>
      </w:r>
      <w:r>
        <w:rPr>
          <w:rFonts w:ascii="Times New Roman" w:eastAsia="Times New Roman" w:hAnsi="Times New Roman" w:cs="Times New Roman"/>
          <w:sz w:val="26"/>
          <w:rtl w:val="0"/>
        </w:rPr>
        <w:t>обязанност</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пройти диагностику, профилактические мероприятия, лечение от наркомании и медицинскую реабилитацию в связи с потреблением наркотических средств.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ст.ст. 29.10-29.11 КоАП РФ, мировой судья, -</w:t>
      </w:r>
    </w:p>
    <w:p>
      <w:pPr>
        <w:bidi w:val="0"/>
        <w:spacing w:before="0" w:beforeAutospacing="0" w:after="0" w:afterAutospacing="0"/>
        <w:ind w:left="0" w:right="0" w:firstLine="708"/>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Признать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виновным в совершении административного правонарушения, предусмотренного ч.1 ст.6.9 КоАП РФ и назначить ему наказание в виде административного </w:t>
      </w:r>
      <w:r>
        <w:rPr>
          <w:rFonts w:ascii="Times New Roman" w:eastAsia="Times New Roman" w:hAnsi="Times New Roman" w:cs="Times New Roman"/>
          <w:sz w:val="26"/>
          <w:rtl w:val="0"/>
        </w:rPr>
        <w:t xml:space="preserve">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ОГРН 1149102019164, Банковские реквизиты: получатель: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наименование банка: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04107603007</w:t>
      </w:r>
      <w:r>
        <w:rPr>
          <w:rFonts w:ascii="Times New Roman" w:eastAsia="Times New Roman" w:hAnsi="Times New Roman" w:cs="Times New Roman"/>
          <w:sz w:val="26"/>
          <w:rtl w:val="0"/>
        </w:rPr>
        <w:t>05001232506181</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71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дней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3</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