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126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Литвина Павла Витальевича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424635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09.04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Литвин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09.04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Краснодар,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Спортейдж»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без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установленного на предусмотренном месте гос.рег.знака на задней части Т/С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ответственность по </w:t>
      </w:r>
      <w:r>
        <w:rPr>
          <w:rFonts w:ascii="Times New Roman" w:eastAsia="Times New Roman" w:hAnsi="Times New Roman" w:cs="Times New Roman"/>
          <w:sz w:val="26"/>
          <w:rtl w:val="0"/>
        </w:rPr>
        <w:t>ч. 2 ст. 12.2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Литвин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извещался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 места проживания и места регистрации, указанным в протоколе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>нии - судебными повестками от 29.06.2020 и от 08.07.2020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 материалах дела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конверт с повесткой,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направленной по месту проживания</w:t>
      </w:r>
      <w:r>
        <w:rPr>
          <w:rFonts w:ascii="Times New Roman" w:eastAsia="Times New Roman" w:hAnsi="Times New Roman" w:cs="Times New Roman"/>
          <w:sz w:val="26"/>
          <w:rtl w:val="0"/>
        </w:rPr>
        <w:t>, с отметкой «истек срок хранения»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распечатка </w:t>
      </w:r>
      <w:r>
        <w:rPr>
          <w:rFonts w:ascii="Times New Roman" w:eastAsia="Times New Roman" w:hAnsi="Times New Roman" w:cs="Times New Roman"/>
          <w:sz w:val="26"/>
          <w:rtl w:val="0"/>
        </w:rPr>
        <w:t>с официального сайта «Почта России» с отметкой об истечении срока хранения.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Пунктом 6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разъяснено, что в целях соблюдения установленных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29.6 КоАП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 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343.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руководствуясь ст. 25.1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возможным рассмотреть дело в отсутствии Литвина П.В.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письменные доказательства и фактические данные в совокупности, суд приходит к выводу, что вина</w:t>
      </w:r>
      <w:r>
        <w:rPr>
          <w:rFonts w:ascii="Bookman Old Style" w:eastAsia="Bookman Old Style" w:hAnsi="Bookman Old Style" w:cs="Bookman Old Style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правонарушении нашла свое подтверждение в судебном заседании,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объяснениями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6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установлена административная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305770/entry/2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п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2.3.1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ПДД РФ</w:t>
      </w:r>
      <w:r>
        <w:rPr>
          <w:rFonts w:ascii="Times New Roman" w:eastAsia="Times New Roman" w:hAnsi="Times New Roman" w:cs="Times New Roman"/>
          <w:sz w:val="26"/>
          <w:rtl w:val="0"/>
        </w:rPr>
        <w:t>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 указанного Положения запрещается эксплуатация без укрепленных на установленных местах регистрационных знаков.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разъяснению, содержащемуся в п. 4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25.06.2019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КоАП РФ" объективную сторону состава данного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Совершение </w:t>
      </w:r>
      <w:r>
        <w:rPr>
          <w:rFonts w:ascii="Times New Roman" w:eastAsia="Times New Roman" w:hAnsi="Times New Roman" w:cs="Times New Roman"/>
          <w:sz w:val="26"/>
          <w:rtl w:val="0"/>
        </w:rPr>
        <w:t>Литвиным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подтверждает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письменными материалами дела,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 АГ № 424635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09.04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указанным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Литвин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ознакомлен и замечаний к его содержанию у него не возникло, о чем свидетельствуют подпис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соответствующей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фототаблицей с изображением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Спортейдж» без заднего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г.р.з.</w:t>
      </w:r>
      <w:r>
        <w:rPr>
          <w:rFonts w:ascii="Times New Roman" w:eastAsia="Times New Roman" w:hAnsi="Times New Roman" w:cs="Times New Roman"/>
          <w:sz w:val="26"/>
          <w:rtl w:val="0"/>
        </w:rPr>
        <w:t>, рапортом инспектора ДПС ОБ ДПС ГИБДД УМВД РФ г. Краснодара от 09.04.2020.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Поскольку, имеющимися доказательствами установлено, что на транспортном средстве, которым управлял </w:t>
      </w:r>
      <w:r>
        <w:rPr>
          <w:rFonts w:ascii="Times New Roman" w:eastAsia="Times New Roman" w:hAnsi="Times New Roman" w:cs="Times New Roman"/>
          <w:sz w:val="26"/>
          <w:rtl w:val="0"/>
        </w:rPr>
        <w:t>Литвин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предусмотренном для этого мест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был установлен задний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государственны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знак,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образуют объективную сторону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- управление транспортным средством без установленн</w:t>
      </w:r>
      <w:r>
        <w:rPr>
          <w:rFonts w:ascii="Times New Roman" w:eastAsia="Times New Roman" w:hAnsi="Times New Roman" w:cs="Times New Roman"/>
          <w:sz w:val="26"/>
          <w:rtl w:val="0"/>
        </w:rPr>
        <w:t>ого на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этого мест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rtl w:val="0"/>
        </w:rPr>
        <w:t>ого знака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привлечения Литвина П.В. к административной ответственности, с учетом удовлетворения его ходатайства о передаче дела для рассмотрения по месту жительства в соответствии с ч.5 ст. 4.5 КоАП РФ не истек.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Литвину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им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предусматривает альтернативное наказание в виде штрафа либо лишения права управления транспортными средствами. С учетом обстоятельств дела,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Литвина П.В.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 возможным назначить ему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вышеизложенного, 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ст. 29.9,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Литвина Павла Витальевича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/document/12125267/entry/122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и подвергнуть административному наказанию в виде административного штрафа в размере 5000 (пяти тысяч)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платежа: УФК по Краснодарскому краю (Управление МВД России по г. Краснодару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банк получателя: </w:t>
      </w:r>
      <w:r>
        <w:rPr>
          <w:rFonts w:ascii="Times New Roman" w:eastAsia="Times New Roman" w:hAnsi="Times New Roman" w:cs="Times New Roman"/>
          <w:sz w:val="26"/>
          <w:rtl w:val="0"/>
        </w:rPr>
        <w:t>Южное ГУ Банка России, ИНН получателя: 2309054573, КПП 230901001</w:t>
      </w:r>
      <w:r>
        <w:rPr>
          <w:rFonts w:ascii="Times New Roman" w:eastAsia="Times New Roman" w:hAnsi="Times New Roman" w:cs="Times New Roman"/>
          <w:sz w:val="26"/>
          <w:rtl w:val="0"/>
        </w:rPr>
        <w:t>, расч</w:t>
      </w:r>
      <w:r>
        <w:rPr>
          <w:rFonts w:ascii="Times New Roman" w:eastAsia="Times New Roman" w:hAnsi="Times New Roman" w:cs="Times New Roman"/>
          <w:sz w:val="26"/>
          <w:rtl w:val="0"/>
        </w:rPr>
        <w:t>ётный счет: 40101810300000010013, БИК Банка получателя 040349001, КБК 18811601123010001140, ОКТМО 03701000, УИН 188104232</w:t>
      </w:r>
      <w:r>
        <w:rPr>
          <w:rFonts w:ascii="Times New Roman" w:eastAsia="Times New Roman" w:hAnsi="Times New Roman" w:cs="Times New Roman"/>
          <w:sz w:val="26"/>
          <w:rtl w:val="0"/>
        </w:rPr>
        <w:t>07770026907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Литвину П.В.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6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