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2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Дело № 5-</w:t>
      </w:r>
      <w:r>
        <w:rPr>
          <w:rFonts w:ascii="Times New Roman" w:eastAsia="Times New Roman" w:hAnsi="Times New Roman" w:cs="Times New Roman"/>
          <w:sz w:val="25"/>
          <w:rtl w:val="0"/>
        </w:rPr>
        <w:t>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128</w:t>
      </w:r>
      <w:r>
        <w:rPr>
          <w:rFonts w:ascii="Times New Roman" w:eastAsia="Times New Roman" w:hAnsi="Times New Roman" w:cs="Times New Roman"/>
          <w:sz w:val="25"/>
          <w:rtl w:val="0"/>
        </w:rPr>
        <w:t>/201</w:t>
      </w:r>
      <w:r>
        <w:rPr>
          <w:rFonts w:ascii="Times New Roman" w:eastAsia="Times New Roman" w:hAnsi="Times New Roman" w:cs="Times New Roman"/>
          <w:sz w:val="25"/>
          <w:rtl w:val="0"/>
        </w:rPr>
        <w:t>9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20 июня 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5"/>
          <w:rtl w:val="0"/>
        </w:rPr>
        <w:t>г. С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 судебного участка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(Са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5"/>
          <w:rtl w:val="0"/>
        </w:rPr>
        <w:t>Панов А.И.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ра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смотрев в открытом судебном заседании материалы дела об административном правонарушени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о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Рыбкина Сергея Алексеевича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УССР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граждан</w:t>
      </w:r>
      <w:r>
        <w:rPr>
          <w:rFonts w:ascii="Times New Roman" w:eastAsia="Times New Roman" w:hAnsi="Times New Roman" w:cs="Times New Roman"/>
          <w:sz w:val="25"/>
          <w:rtl w:val="0"/>
        </w:rPr>
        <w:t>ина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Российской Федерации,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 работающего,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зарег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стрированно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проживающе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 ответственности по ст.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17.3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Кодекса Российской Фед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рации об административных правонарушениях,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протокола № 1</w:t>
      </w:r>
      <w:r>
        <w:rPr>
          <w:rFonts w:ascii="Times New Roman" w:eastAsia="Times New Roman" w:hAnsi="Times New Roman" w:cs="Times New Roman"/>
          <w:sz w:val="25"/>
          <w:rtl w:val="0"/>
        </w:rPr>
        <w:t>727</w:t>
      </w:r>
      <w:r>
        <w:rPr>
          <w:rFonts w:ascii="Times New Roman" w:eastAsia="Times New Roman" w:hAnsi="Times New Roman" w:cs="Times New Roman"/>
          <w:sz w:val="25"/>
          <w:rtl w:val="0"/>
        </w:rPr>
        <w:t>/1</w:t>
      </w:r>
      <w:r>
        <w:rPr>
          <w:rFonts w:ascii="Times New Roman" w:eastAsia="Times New Roman" w:hAnsi="Times New Roman" w:cs="Times New Roman"/>
          <w:sz w:val="25"/>
          <w:rtl w:val="0"/>
        </w:rPr>
        <w:t>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/82020 об административном правонарушении от </w:t>
      </w:r>
      <w:r>
        <w:rPr>
          <w:rFonts w:ascii="Times New Roman" w:eastAsia="Times New Roman" w:hAnsi="Times New Roman" w:cs="Times New Roman"/>
          <w:sz w:val="25"/>
          <w:rtl w:val="0"/>
        </w:rPr>
        <w:t>03.06.2019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Рыбкин С.А. в сопровождении своего друга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03.06.2019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1</w:t>
      </w:r>
      <w:r>
        <w:rPr>
          <w:rFonts w:ascii="Times New Roman" w:eastAsia="Times New Roman" w:hAnsi="Times New Roman" w:cs="Times New Roman"/>
          <w:sz w:val="25"/>
          <w:rtl w:val="0"/>
        </w:rPr>
        <w:t>1 час. 35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мин., </w:t>
      </w:r>
      <w:r>
        <w:rPr>
          <w:rFonts w:ascii="Times New Roman" w:eastAsia="Times New Roman" w:hAnsi="Times New Roman" w:cs="Times New Roman"/>
          <w:sz w:val="25"/>
          <w:rtl w:val="0"/>
        </w:rPr>
        <w:t>прибыл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здани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районного суда Республики Крым по адресу: Республика Крым, г.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аки, ул. </w:t>
      </w:r>
      <w:r>
        <w:rPr>
          <w:rFonts w:ascii="Times New Roman" w:eastAsia="Times New Roman" w:hAnsi="Times New Roman" w:cs="Times New Roman"/>
          <w:sz w:val="25"/>
          <w:rtl w:val="0"/>
        </w:rPr>
        <w:t>Кузнецова, 3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 целью получить из архива решение суда. Рыбкин С.А. 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были с явными признаками алкогольн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го опьянения (шаткая походка, невнятная речь, запах алкоголя изо рта, покраснение кожных покровов лица</w:t>
      </w:r>
      <w:r>
        <w:rPr>
          <w:rFonts w:ascii="Times New Roman" w:eastAsia="Times New Roman" w:hAnsi="Times New Roman" w:cs="Times New Roman"/>
          <w:sz w:val="25"/>
          <w:rtl w:val="0"/>
        </w:rPr>
        <w:t>) на неоднократные требования судебного пристава по ОУПДС покинуть помещение суда, Рыбкин С.А. отвечал категорическим отказом, вступил в пререкания, выражался нецензурной бранью, тем самым совершил адм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нистративное правонарушение, предусмотренное ч. 2 ст. 17.3 КоАП РФ, вырази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шееся в невыполнении законного требования судебного пристава о прекращении действий, нарушающих установленные в суде правил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rtl w:val="0"/>
        </w:rPr>
        <w:t>Рыбкин С.А. не явился</w:t>
      </w:r>
      <w:r>
        <w:rPr>
          <w:rFonts w:ascii="Times New Roman" w:eastAsia="Times New Roman" w:hAnsi="Times New Roman" w:cs="Times New Roman"/>
          <w:sz w:val="25"/>
          <w:rtl w:val="0"/>
        </w:rPr>
        <w:t>, о дне и времени слушания дела извещен надлежащим образом - повестк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ой, </w:t>
      </w:r>
      <w:r>
        <w:rPr>
          <w:rFonts w:ascii="Times New Roman" w:eastAsia="Times New Roman" w:hAnsi="Times New Roman" w:cs="Times New Roman"/>
          <w:sz w:val="25"/>
          <w:rtl w:val="0"/>
        </w:rPr>
        <w:t>07.06.2019 в судебный участок подал заявление о рассмотрении дела в его отсут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>вие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Руководствуясь положением ст. 25.1 КоАП РФ, суд считает возможным рассмотреть дело об административном правонарушение в отсутствие </w:t>
      </w:r>
      <w:r>
        <w:rPr>
          <w:rFonts w:ascii="Times New Roman" w:eastAsia="Times New Roman" w:hAnsi="Times New Roman" w:cs="Times New Roman"/>
          <w:sz w:val="25"/>
          <w:rtl w:val="0"/>
        </w:rPr>
        <w:t>Рыбкина С.А.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Исследовав материалы дела, суд пришел к выводу о наличии в действиях </w:t>
      </w:r>
      <w:r>
        <w:rPr>
          <w:rFonts w:ascii="Times New Roman" w:eastAsia="Times New Roman" w:hAnsi="Times New Roman" w:cs="Times New Roman"/>
          <w:sz w:val="25"/>
          <w:rtl w:val="0"/>
        </w:rPr>
        <w:t>Рыбкина С.А.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состава правонарушения, предусмотренного ст. 17.3 ч. 2 КоАП РФ, исходя из сл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дующего.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Факт административного правонарушения подтверждается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5"/>
          <w:rtl w:val="0"/>
        </w:rPr>
        <w:t>1727</w:t>
      </w:r>
      <w:r>
        <w:rPr>
          <w:rFonts w:ascii="Times New Roman" w:eastAsia="Times New Roman" w:hAnsi="Times New Roman" w:cs="Times New Roman"/>
          <w:sz w:val="25"/>
          <w:rtl w:val="0"/>
        </w:rPr>
        <w:t>/1</w:t>
      </w:r>
      <w:r>
        <w:rPr>
          <w:rFonts w:ascii="Times New Roman" w:eastAsia="Times New Roman" w:hAnsi="Times New Roman" w:cs="Times New Roman"/>
          <w:sz w:val="25"/>
          <w:rtl w:val="0"/>
        </w:rPr>
        <w:t>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/82020 от </w:t>
      </w:r>
      <w:r>
        <w:rPr>
          <w:rFonts w:ascii="Times New Roman" w:eastAsia="Times New Roman" w:hAnsi="Times New Roman" w:cs="Times New Roman"/>
          <w:sz w:val="25"/>
          <w:rtl w:val="0"/>
        </w:rPr>
        <w:t>03.06.2019</w:t>
      </w:r>
      <w:r>
        <w:rPr>
          <w:rFonts w:ascii="Times New Roman" w:eastAsia="Times New Roman" w:hAnsi="Times New Roman" w:cs="Times New Roman"/>
          <w:sz w:val="25"/>
          <w:rtl w:val="0"/>
        </w:rPr>
        <w:t>г., актом об о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наружении правонарушения от </w:t>
      </w:r>
      <w:r>
        <w:rPr>
          <w:rFonts w:ascii="Times New Roman" w:eastAsia="Times New Roman" w:hAnsi="Times New Roman" w:cs="Times New Roman"/>
          <w:sz w:val="25"/>
          <w:rtl w:val="0"/>
        </w:rPr>
        <w:t>03.06.2019</w:t>
      </w:r>
      <w:r>
        <w:rPr>
          <w:rFonts w:ascii="Times New Roman" w:eastAsia="Times New Roman" w:hAnsi="Times New Roman" w:cs="Times New Roman"/>
          <w:sz w:val="25"/>
          <w:rtl w:val="0"/>
        </w:rPr>
        <w:t>г., в котором подробно и последовател</w:t>
      </w:r>
      <w:r>
        <w:rPr>
          <w:rFonts w:ascii="Times New Roman" w:eastAsia="Times New Roman" w:hAnsi="Times New Roman" w:cs="Times New Roman"/>
          <w:sz w:val="25"/>
          <w:rtl w:val="0"/>
        </w:rPr>
        <w:t>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но отражены обстоятельства административного правонарушения, совершенного </w:t>
      </w:r>
      <w:r>
        <w:rPr>
          <w:rFonts w:ascii="Times New Roman" w:eastAsia="Times New Roman" w:hAnsi="Times New Roman" w:cs="Times New Roman"/>
          <w:sz w:val="25"/>
          <w:rtl w:val="0"/>
        </w:rPr>
        <w:t>Ры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>киным С.А.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5"/>
          <w:rtl w:val="0"/>
        </w:rPr>
        <w:t>письменными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объяснениями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rtl w:val="0"/>
        </w:rPr>
        <w:t>Рыбкина С.А.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 квалифицирует по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"http://sudact.ru/law/koap/razdel-ii/glava-17/statia-17.3/?marker=fdoctlaw"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5"/>
          <w:u w:val="single"/>
          <w:rtl w:val="0"/>
        </w:rPr>
        <w:t>17.3</w:t>
      </w:r>
      <w:r>
        <w:rPr>
          <w:rFonts w:ascii="Times New Roman" w:eastAsia="Times New Roman" w:hAnsi="Times New Roman" w:cs="Times New Roman"/>
          <w:color w:val="0000FF"/>
          <w:sz w:val="25"/>
          <w:u w:val="single"/>
          <w:rtl w:val="0"/>
        </w:rPr>
        <w:t xml:space="preserve"> 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5"/>
          <w:rtl w:val="0"/>
        </w:rPr>
        <w:t>Кодекса РФ об административных правонарушениях, согласно которой, неисполнение законного распоряжения судебного пристава по обеспечению установленного порядка де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тельности судов о прекращении действий, нарушающих установленные в суде пр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вила, - вл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чет наложение административного штрафа в размере от пятисот до одной тысячи ру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>лей.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Обстоятельств, смягчающих либо отягчающих административную ответс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венность </w:t>
      </w:r>
      <w:r>
        <w:rPr>
          <w:rFonts w:ascii="Times New Roman" w:eastAsia="Times New Roman" w:hAnsi="Times New Roman" w:cs="Times New Roman"/>
          <w:sz w:val="25"/>
          <w:rtl w:val="0"/>
        </w:rPr>
        <w:t>Рыбкина С.А.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дом не установлено.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 назначении наказания судьей учитывается степень общественной опа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ности правонарушения, личность нарушителя. Учитывая данные обсто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тельства, суд считает необходимым назначить ему наказание в виде административного штрафа в доход государства в минимальном размере в пределах сан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статьи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"http://sudact.ru/law/koap/razdel-ii/glava-17/statia-17.3/?marker=fdoctlaw"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5"/>
          <w:u w:val="single"/>
          <w:rtl w:val="0"/>
        </w:rPr>
        <w:t>17.3</w:t>
      </w:r>
      <w:r>
        <w:rPr>
          <w:rFonts w:ascii="Times New Roman" w:eastAsia="Times New Roman" w:hAnsi="Times New Roman" w:cs="Times New Roman"/>
          <w:color w:val="0000FF"/>
          <w:sz w:val="25"/>
          <w:u w:val="single"/>
          <w:rtl w:val="0"/>
        </w:rPr>
        <w:t xml:space="preserve"> 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На основании изложенного, руководствуясь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"http://sudact.ru/law/koap/razdel-ii/glava-17/statia-17.3/?marker=fdoctlaw"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5"/>
          <w:u w:val="single"/>
          <w:rtl w:val="0"/>
        </w:rPr>
        <w:t>17.3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5"/>
          <w:rtl w:val="0"/>
        </w:rPr>
        <w:t>, 29.7-29.11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РФ,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суд,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Рыбкина Сергея Алексеевича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признать виновным в совершении администр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тивного правонарушения, предусмотренного ст. 17.3 ч. 2 Кодекса Российской Фед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рации об административных правонарушениях и назначить ему администрати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ное наказание в виде штрафа в сумме 500 руб. (пятьсот ру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>лей).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Штраф подлежит зачислению по реквизитам: ИНН получателя: 7702835613; КПП 910201001; БИК 043510001; Расчётный счет: 40101810335100010001; ОКТМО 35721000; КБК 32211617000016017140; Получатель платежа: УФК по Республике Крым (УФССП России по РК), Наименование банка: Отделение Респ.Крым г. Симфе</w:t>
      </w:r>
      <w:r>
        <w:rPr>
          <w:rFonts w:ascii="Times New Roman" w:eastAsia="Times New Roman" w:hAnsi="Times New Roman" w:cs="Times New Roman"/>
          <w:sz w:val="25"/>
          <w:rtl w:val="0"/>
        </w:rPr>
        <w:t>рополь, УИН 322820201</w:t>
      </w:r>
      <w:r>
        <w:rPr>
          <w:rFonts w:ascii="Times New Roman" w:eastAsia="Times New Roman" w:hAnsi="Times New Roman" w:cs="Times New Roman"/>
          <w:sz w:val="25"/>
          <w:rtl w:val="0"/>
        </w:rPr>
        <w:t>9</w:t>
      </w:r>
      <w:r>
        <w:rPr>
          <w:rFonts w:ascii="Times New Roman" w:eastAsia="Times New Roman" w:hAnsi="Times New Roman" w:cs="Times New Roman"/>
          <w:sz w:val="25"/>
          <w:rtl w:val="0"/>
        </w:rPr>
        <w:t>000</w:t>
      </w:r>
      <w:r>
        <w:rPr>
          <w:rFonts w:ascii="Times New Roman" w:eastAsia="Times New Roman" w:hAnsi="Times New Roman" w:cs="Times New Roman"/>
          <w:sz w:val="25"/>
          <w:rtl w:val="0"/>
        </w:rPr>
        <w:t>1727012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ст. 32.2 КоАП РФ, административный штраф должен быть упл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чен лицом, привлеченным к административной ответственности, не позднее шестидес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ти дней со дня вступления постановления о наложении администр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тивного штрафа в з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смотренном ч. 1 ст. 20.25 Кодекса Российской Федерации об административных правон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рушениях, санкция которой предусматривает назначение лицу наказания в виде административного штрафа в двукратном размере суммы неуплаченного а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министративного штрафа, но не менее одной тысячи рублей, либо администрати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ный арест на срок до пятнадцати суток, либо обязательные работы на срок до пят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Квитанцию об оплате административного штрафа следует представить в с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дебный участок № 70 Сакского судебного района (Сакский муниципальный район и городской округ Саки) Республики Крым, расположенном по адресу: ул. Труд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вая, 8, г. Саки, Республ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рез судебный участок № 70 Сакского судебного района (Сакский муниципал</w:t>
      </w:r>
      <w:r>
        <w:rPr>
          <w:rFonts w:ascii="Times New Roman" w:eastAsia="Times New Roman" w:hAnsi="Times New Roman" w:cs="Times New Roman"/>
          <w:sz w:val="25"/>
          <w:rtl w:val="0"/>
        </w:rPr>
        <w:t>ь</w:t>
      </w:r>
      <w:r>
        <w:rPr>
          <w:rFonts w:ascii="Times New Roman" w:eastAsia="Times New Roman" w:hAnsi="Times New Roman" w:cs="Times New Roman"/>
          <w:sz w:val="25"/>
          <w:rtl w:val="0"/>
        </w:rPr>
        <w:t>ный район и городской округ Саки) Республ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Панов А.И.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