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33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средне-специальное образование, холостого,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двоих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несовершеннолетних детей,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623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061</w:t>
      </w:r>
      <w:r>
        <w:rPr>
          <w:rFonts w:ascii="Times New Roman" w:eastAsia="Times New Roman" w:hAnsi="Times New Roman" w:cs="Times New Roman"/>
          <w:sz w:val="28"/>
          <w:rtl w:val="0"/>
        </w:rPr>
        <w:t>564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забыл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11623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061564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лейтенанта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стабильного </w:t>
      </w:r>
      <w:r>
        <w:rPr>
          <w:rFonts w:ascii="Times New Roman" w:eastAsia="Times New Roman" w:hAnsi="Times New Roman" w:cs="Times New Roman"/>
          <w:sz w:val="28"/>
          <w:rtl w:val="0"/>
        </w:rPr>
        <w:t>доход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rtl w:val="0"/>
        </w:rPr>
        <w:t>)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