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133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РФ личность установлена 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копии формы 1 о выдаче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ребенка, инвалидом 1, 2 группы не являющегося, официально не трудоустроенного, не являющегося также военнослужащим, на военные сборы не призванного,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8"/>
          <w:rtl w:val="0"/>
        </w:rPr>
        <w:t>и пояснил, что назначенный штраф он не оплатил, по какой причине, пояснить не может.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Подрабатывает на мебельной фабрике, ранее назначенные судом наказания в виде обязательных работ за неоплату штрафа не отбыл, поскольку с целью заработка выезжает в другой населенный пункт.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Проживает </w:t>
      </w:r>
      <w:r>
        <w:rPr>
          <w:rFonts w:ascii="Times New Roman" w:eastAsia="Times New Roman" w:hAnsi="Times New Roman" w:cs="Times New Roman"/>
          <w:sz w:val="28"/>
          <w:rtl w:val="0"/>
        </w:rPr>
        <w:t>в отдельном жилом помещении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его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несовершеннолетний ребенок проживает отдельно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8201№</w:t>
      </w:r>
      <w:r>
        <w:rPr>
          <w:rFonts w:ascii="Times New Roman" w:eastAsia="Times New Roman" w:hAnsi="Times New Roman" w:cs="Times New Roman"/>
          <w:sz w:val="28"/>
          <w:rtl w:val="0"/>
        </w:rPr>
        <w:t>20950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из которых следует, что штраф он не оплатил, поскольку у него не было денег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штраф, назначенный постановлением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оплачен;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этот же день под роспись и вступившего в 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истечении 10 суток на его обжалование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 штраф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>ст. 20.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СООП </w:t>
      </w:r>
      <w:r>
        <w:rPr>
          <w:rFonts w:ascii="Times New Roman" w:eastAsia="Times New Roman" w:hAnsi="Times New Roman" w:cs="Times New Roman"/>
          <w:sz w:val="28"/>
          <w:rtl w:val="0"/>
        </w:rPr>
        <w:t>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которой в том числе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помимо указанного штрафа имеет ещё </w:t>
      </w:r>
      <w:r>
        <w:rPr>
          <w:rFonts w:ascii="Times New Roman" w:eastAsia="Times New Roman" w:hAnsi="Times New Roman" w:cs="Times New Roman"/>
          <w:sz w:val="28"/>
          <w:rtl w:val="0"/>
        </w:rPr>
        <w:t>неоплаченные штрафы за правонарушения, предусмотренные ст.ст. 20.1, 20.20, 20.21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по ч. 1 ст. 20.25 КоАП РФ постановлениями мирового судьи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5-70-450/2023, № 5-70-451/2023, № 5-70-452/2023, № 5-70-453/2023, вступившими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копиями постановлений мирового судьи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5-70-450/2023, № 5-70-451/2023, № 5-70-452/2023, № 5-70-453/2023 о привлечении к административной ответственности по ч. 1 ст. 20.25 КоАП РФ за неуплату ранее назначенных штрафов;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 он не оплатил </w:t>
      </w:r>
      <w:r>
        <w:rPr>
          <w:rFonts w:ascii="Times New Roman" w:eastAsia="Times New Roman" w:hAnsi="Times New Roman" w:cs="Times New Roman"/>
          <w:sz w:val="28"/>
          <w:rtl w:val="0"/>
        </w:rPr>
        <w:t>до настоящего времени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учитывая, что последний день срока уплаты штрафа выпал на выходной день.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наличие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ом, отягчающим административную ответственность в соответствии со ст. 4.3 КоАП РФ суд признает совершение однородного правонарушения повторно.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свидетельствуют о том,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официально не </w:t>
      </w:r>
      <w:r>
        <w:rPr>
          <w:rFonts w:ascii="Times New Roman" w:eastAsia="Times New Roman" w:hAnsi="Times New Roman" w:cs="Times New Roman"/>
          <w:sz w:val="28"/>
          <w:rtl w:val="0"/>
        </w:rPr>
        <w:t>трудоустроен,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привлекался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помимо штрафа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назначенного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настоящему делу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ещё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неоплаченных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за неуплату которых привлечен к административной ответственности по ч. 1 ст. 20.25 КоАП РФ, что учтено судом, как отягчающее административную ответственность обстоятельство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его материально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учитывая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он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трудоустроен,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неоднократно привлекался к ответственности за распитие алкогольных напитков в общественных местах и за появление в общественных местах в состоянии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</w:t>
      </w:r>
      <w:r>
        <w:rPr>
          <w:rFonts w:ascii="Times New Roman" w:eastAsia="Times New Roman" w:hAnsi="Times New Roman" w:cs="Times New Roman"/>
          <w:sz w:val="28"/>
          <w:rtl w:val="0"/>
        </w:rPr>
        <w:t>внимание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его объяснения, что наказание в виде обязательных работ он не отбывает,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считает необходимым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целью исправления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изолировать его от общества на срок 2 суток, </w:t>
      </w:r>
      <w:r>
        <w:rPr>
          <w:rFonts w:ascii="Times New Roman" w:eastAsia="Times New Roman" w:hAnsi="Times New Roman" w:cs="Times New Roman"/>
          <w:sz w:val="28"/>
          <w:rtl w:val="0"/>
        </w:rPr>
        <w:t>назначи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ему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ареста на срок 2 (два) суток.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момента его доставления в суд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ст.32.8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