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42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протокол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82 АП № 3</w:t>
      </w:r>
      <w:r>
        <w:rPr>
          <w:rFonts w:ascii="Times New Roman" w:eastAsia="Times New Roman" w:hAnsi="Times New Roman" w:cs="Times New Roman"/>
          <w:sz w:val="24"/>
          <w:rtl w:val="0"/>
        </w:rPr>
        <w:t>24985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1881058225</w:t>
      </w:r>
      <w:r>
        <w:rPr>
          <w:rFonts w:ascii="Times New Roman" w:eastAsia="Times New Roman" w:hAnsi="Times New Roman" w:cs="Times New Roman"/>
          <w:sz w:val="24"/>
          <w:rtl w:val="0"/>
        </w:rPr>
        <w:t>1114023827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422620139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