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149</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привлекавшегося к административной ответственности, </w:t>
      </w:r>
      <w:r>
        <w:rPr>
          <w:rFonts w:ascii="Times New Roman" w:eastAsia="Times New Roman" w:hAnsi="Times New Roman" w:cs="Times New Roman"/>
          <w:sz w:val="26"/>
          <w:rtl w:val="0"/>
        </w:rPr>
        <w:t>как владелец транспортного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Митсубиси Аутлендер, г.р.з. В 975 СВ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284465</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что подтверждается уведомлением о направлении СМС сообщения на номер телефона, указанный в согласии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на СМС информирование. Ходатайств об отложении судебного заседания от него не поступало, о причинах неявки суд не известил, его явка обязательной судом не признавалась. В связи с чем, на основании ч. 2 ст. 25.1 КоАП РФ дело рассмотрено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сследовав материалы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Митсубиси Аутлендер, г.р.з. В 975 СВ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284465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Митсубиси Аутлендер, г.р.з. В 975 СВ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Каких-либо возражений или замечаний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составлении протокола не сделал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074562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Митсубиси Аутлендер, г.р.з. В 975 СВ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 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035</w:t>
      </w:r>
      <w:r>
        <w:rPr>
          <w:rFonts w:ascii="Times New Roman" w:eastAsia="Times New Roman" w:hAnsi="Times New Roman" w:cs="Times New Roman"/>
          <w:sz w:val="26"/>
          <w:rtl w:val="0"/>
        </w:rPr>
        <w:t>734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от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w:t>
      </w:r>
      <w:r>
        <w:rPr>
          <w:rFonts w:ascii="Times New Roman" w:eastAsia="Times New Roman" w:hAnsi="Times New Roman" w:cs="Times New Roman"/>
          <w:sz w:val="26"/>
          <w:rtl w:val="0"/>
        </w:rPr>
        <w:t>, о чем собственноручно указал в акте</w:t>
      </w:r>
      <w:r>
        <w:rPr>
          <w:rFonts w:ascii="Times New Roman" w:eastAsia="Times New Roman" w:hAnsi="Times New Roman" w:cs="Times New Roman"/>
          <w:sz w:val="26"/>
          <w:rtl w:val="0"/>
        </w:rPr>
        <w:t xml:space="preserve"> (д.д.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Митсубиси Аутлендер, г.р.з. В 975 СВ 82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связи с отказом от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 xml:space="preserve">России «Сакский» </w:t>
      </w:r>
      <w:r>
        <w:rPr>
          <w:rFonts w:ascii="Times New Roman" w:eastAsia="Times New Roman" w:hAnsi="Times New Roman" w:cs="Times New Roman"/>
          <w:sz w:val="26"/>
          <w:rtl w:val="0"/>
        </w:rPr>
        <w:t xml:space="preserve">старшим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отказался, о чем собственноручно указал в протоколе</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080</w:t>
      </w:r>
      <w:r>
        <w:rPr>
          <w:rFonts w:ascii="Times New Roman" w:eastAsia="Times New Roman" w:hAnsi="Times New Roman" w:cs="Times New Roman"/>
          <w:sz w:val="26"/>
          <w:rtl w:val="0"/>
        </w:rPr>
        <w:t>329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Митсубиси Аутлендер, г.р.з. В 975 СВ 82</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категории </w:t>
      </w:r>
      <w:r>
        <w:rPr>
          <w:rFonts w:ascii="Times New Roman" w:eastAsia="Times New Roman" w:hAnsi="Times New Roman" w:cs="Times New Roman"/>
          <w:sz w:val="26"/>
          <w:rtl w:val="0"/>
        </w:rPr>
        <w:t>ВВ1М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9,10</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смягчающих или </w:t>
      </w:r>
      <w:r>
        <w:rPr>
          <w:rFonts w:ascii="Times New Roman" w:eastAsia="Times New Roman" w:hAnsi="Times New Roman" w:cs="Times New Roman"/>
          <w:sz w:val="26"/>
          <w:rtl w:val="0"/>
        </w:rPr>
        <w:t xml:space="preserve">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отягчающих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5260000</w:t>
      </w:r>
      <w:r>
        <w:rPr>
          <w:rFonts w:ascii="Times New Roman" w:eastAsia="Times New Roman" w:hAnsi="Times New Roman" w:cs="Times New Roman"/>
          <w:sz w:val="26"/>
          <w:rtl w:val="0"/>
        </w:rPr>
        <w:t>1904</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