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7</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151</w:t>
      </w:r>
      <w:r>
        <w:rPr>
          <w:rFonts w:ascii="Times New Roman" w:eastAsia="Times New Roman" w:hAnsi="Times New Roman" w:cs="Times New Roman"/>
          <w:b w:val="0"/>
          <w:sz w:val="26"/>
          <w:rtl w:val="0"/>
        </w:rPr>
        <w:t>/202</w:t>
      </w:r>
      <w:r>
        <w:rPr>
          <w:rFonts w:ascii="Times New Roman" w:eastAsia="Times New Roman" w:hAnsi="Times New Roman" w:cs="Times New Roman"/>
          <w:b w:val="0"/>
          <w:sz w:val="26"/>
          <w:rtl w:val="0"/>
        </w:rPr>
        <w:t>5</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10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рассмотрев дело об административном правонарушении 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гражданина Российской Федерации,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неженатого, малолетних детей не имеющего, официально нетрудоустроенного, </w:t>
      </w:r>
      <w:r>
        <w:rPr>
          <w:rFonts w:ascii="Times New Roman" w:eastAsia="Times New Roman" w:hAnsi="Times New Roman" w:cs="Times New Roman"/>
          <w:sz w:val="28"/>
          <w:rtl w:val="0"/>
        </w:rPr>
        <w:t xml:space="preserve">зарегистрированного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военнослужащим не являющегося, на военные сборы не призванного, фактически проживающего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6"/>
          <w:rtl w:val="0"/>
        </w:rPr>
        <w:t xml:space="preserve">ранее </w:t>
      </w:r>
      <w:r>
        <w:rPr>
          <w:rFonts w:ascii="Times New Roman" w:eastAsia="Times New Roman" w:hAnsi="Times New Roman" w:cs="Times New Roman"/>
          <w:sz w:val="26"/>
          <w:rtl w:val="0"/>
        </w:rPr>
        <w:t xml:space="preserve">привлекавшегося к административной ответственности, </w:t>
      </w:r>
      <w:r>
        <w:rPr>
          <w:rFonts w:ascii="Times New Roman" w:eastAsia="Times New Roman" w:hAnsi="Times New Roman" w:cs="Times New Roman"/>
          <w:sz w:val="26"/>
          <w:rtl w:val="0"/>
        </w:rPr>
        <w:t>как владелец транспортного средства,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 xml:space="preserve">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А 978 АН 184</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должностным лицом, составившим протокол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289789</w:t>
      </w:r>
      <w:r>
        <w:rPr>
          <w:rFonts w:ascii="Times New Roman" w:eastAsia="Times New Roman" w:hAnsi="Times New Roman" w:cs="Times New Roman"/>
          <w:sz w:val="26"/>
          <w:rtl w:val="0"/>
        </w:rPr>
        <w:t>, по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явился, вину признал частично и пояснил, что действительно отказался от медицинского освидетельствования на состояние опьянения, поскольку был трезв и торопился на прием к врачу-дерматологу по записи в связи с хроническим заболеванием.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w:t>
      </w:r>
      <w:r>
        <w:rPr>
          <w:rFonts w:ascii="Times New Roman" w:eastAsia="Times New Roman" w:hAnsi="Times New Roman" w:cs="Times New Roman"/>
          <w:sz w:val="26"/>
          <w:rtl w:val="0"/>
        </w:rPr>
        <w:t>сследовав материалы дела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соответствующеё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Приказом Министерства здравоохранения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933н утвержден Порядок проведения медицинского освидетельствования на состояние опьянения (алкогольного, наркотического или иного токсического) (далее - Порядок).</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пунктом 4 Порядка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психоактивных веществ в моче; г) исследование уровня психоактивных веществ в моче; д) исследование уровня психоактивных веществ в крови.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пункту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 (далее - Акт).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пунктом 9 Порядка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настоящему Порядку.</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положениям п. 10 Порядка 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 (п. 11 порядка абз. 1).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 11 Порядка абз. 2).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 (п. 11 Порядка абз. 3).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 (п. 11 Порядка абз. 4).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Пунктом 19 данного Порядка предусмотрено, что медицинское заключение «от медицинского освидетельствования отказался»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 3) фальсификации выдоха; 4) фальсификации пробы биологического объекта (мочи). 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и следует из материалов дела,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 xml:space="preserve">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А 978 АН 184</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Событие административного правонарушения, предусмотренного ч. 1 ст. 12.26 КоАП РФ и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 установлена и подтверждается следующими доказательствами: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серии 82 АП № </w:t>
      </w:r>
      <w:r>
        <w:rPr>
          <w:rFonts w:ascii="Times New Roman" w:eastAsia="Times New Roman" w:hAnsi="Times New Roman" w:cs="Times New Roman"/>
          <w:sz w:val="26"/>
          <w:rtl w:val="0"/>
        </w:rPr>
        <w:t>289789</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 xml:space="preserve">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А 978 АН 184</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 подписей в протоколе отказался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 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серии 82 </w:t>
      </w:r>
      <w:r>
        <w:rPr>
          <w:rFonts w:ascii="Times New Roman" w:eastAsia="Times New Roman" w:hAnsi="Times New Roman" w:cs="Times New Roman"/>
          <w:sz w:val="26"/>
          <w:rtl w:val="0"/>
        </w:rPr>
        <w:t>ОТ</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07</w:t>
      </w:r>
      <w:r>
        <w:rPr>
          <w:rFonts w:ascii="Times New Roman" w:eastAsia="Times New Roman" w:hAnsi="Times New Roman" w:cs="Times New Roman"/>
          <w:sz w:val="26"/>
          <w:rtl w:val="0"/>
        </w:rPr>
        <w:t>3610</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управлявший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А 978 АН 184</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отстранен от управления транспортным средством при наличии достаточных оснований полагать, что он находится в состоянии опьянения: </w:t>
      </w:r>
      <w:r>
        <w:rPr>
          <w:rFonts w:ascii="Times New Roman" w:eastAsia="Times New Roman" w:hAnsi="Times New Roman" w:cs="Times New Roman"/>
          <w:sz w:val="26"/>
          <w:rtl w:val="0"/>
        </w:rPr>
        <w:t>резкое изменение окраски кожных покровов лица</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3</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82 АО № </w:t>
      </w:r>
      <w:r>
        <w:rPr>
          <w:rFonts w:ascii="Times New Roman" w:eastAsia="Times New Roman" w:hAnsi="Times New Roman" w:cs="Times New Roman"/>
          <w:sz w:val="26"/>
          <w:rtl w:val="0"/>
        </w:rPr>
        <w:t>03</w:t>
      </w:r>
      <w:r>
        <w:rPr>
          <w:rFonts w:ascii="Times New Roman" w:eastAsia="Times New Roman" w:hAnsi="Times New Roman" w:cs="Times New Roman"/>
          <w:sz w:val="26"/>
          <w:rtl w:val="0"/>
        </w:rPr>
        <w:t>9507</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из которого следует, что </w:t>
      </w:r>
      <w:r>
        <w:rPr>
          <w:rFonts w:ascii="Times New Roman" w:eastAsia="Times New Roman" w:hAnsi="Times New Roman" w:cs="Times New Roman"/>
          <w:sz w:val="26"/>
          <w:rtl w:val="0"/>
        </w:rPr>
        <w:t xml:space="preserve">состояние алкогольного опьянения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установлено</w:t>
      </w:r>
      <w:r>
        <w:rPr>
          <w:rFonts w:ascii="Times New Roman" w:eastAsia="Times New Roman" w:hAnsi="Times New Roman" w:cs="Times New Roman"/>
          <w:sz w:val="26"/>
          <w:rtl w:val="0"/>
        </w:rPr>
        <w:t xml:space="preserve"> (д.д. </w:t>
      </w:r>
      <w:r>
        <w:rPr>
          <w:rFonts w:ascii="Times New Roman" w:eastAsia="Times New Roman" w:hAnsi="Times New Roman" w:cs="Times New Roman"/>
          <w:sz w:val="26"/>
          <w:rtl w:val="0"/>
        </w:rPr>
        <w:t>4,5</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 xml:space="preserve">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Г</w:t>
      </w:r>
      <w:r>
        <w:rPr>
          <w:rFonts w:ascii="Times New Roman" w:eastAsia="Times New Roman" w:hAnsi="Times New Roman" w:cs="Times New Roman"/>
          <w:sz w:val="26"/>
          <w:rtl w:val="0"/>
        </w:rPr>
        <w:t xml:space="preserve">, управлявший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А 978 АН 184</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связи с </w:t>
      </w:r>
      <w:r>
        <w:rPr>
          <w:rFonts w:ascii="Times New Roman" w:eastAsia="Times New Roman" w:hAnsi="Times New Roman" w:cs="Times New Roman"/>
          <w:sz w:val="26"/>
          <w:rtl w:val="0"/>
        </w:rPr>
        <w:t xml:space="preserve">отрицательным результатом освидетельствования на состояние алкогольного опьянения и наличии достаточных оснований полагать, что водитель находится в состоянии опьянения, </w:t>
      </w:r>
      <w:r>
        <w:rPr>
          <w:rFonts w:ascii="Times New Roman" w:eastAsia="Times New Roman" w:hAnsi="Times New Roman" w:cs="Times New Roman"/>
          <w:sz w:val="26"/>
          <w:rtl w:val="0"/>
        </w:rPr>
        <w:t xml:space="preserve">был направлен </w:t>
      </w:r>
      <w:r>
        <w:rPr>
          <w:rFonts w:ascii="Times New Roman" w:eastAsia="Times New Roman" w:hAnsi="Times New Roman" w:cs="Times New Roman"/>
          <w:sz w:val="26"/>
          <w:rtl w:val="0"/>
        </w:rPr>
        <w:t xml:space="preserve">ИДПС </w:t>
      </w:r>
      <w:r>
        <w:rPr>
          <w:rFonts w:ascii="Times New Roman" w:eastAsia="Times New Roman" w:hAnsi="Times New Roman" w:cs="Times New Roman"/>
          <w:sz w:val="26"/>
          <w:rtl w:val="0"/>
        </w:rPr>
        <w:t xml:space="preserve">ОСБ ДПС ГАИ МВД по РК лейтенантом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 медицинское освидетельствование на состояние опьянения, пройти которое </w:t>
      </w:r>
      <w:r>
        <w:rPr>
          <w:rFonts w:ascii="Times New Roman" w:eastAsia="Times New Roman" w:hAnsi="Times New Roman" w:cs="Times New Roman"/>
          <w:sz w:val="26"/>
          <w:rtl w:val="0"/>
        </w:rPr>
        <w:t>отказался, о чем собственноручно указал в протоколе</w:t>
      </w:r>
      <w:r>
        <w:rPr>
          <w:rFonts w:ascii="Times New Roman" w:eastAsia="Times New Roman" w:hAnsi="Times New Roman" w:cs="Times New Roman"/>
          <w:sz w:val="26"/>
          <w:rtl w:val="0"/>
        </w:rPr>
        <w:t xml:space="preserve"> (л.д.</w:t>
      </w:r>
      <w:r>
        <w:rPr>
          <w:rFonts w:ascii="Times New Roman" w:eastAsia="Times New Roman" w:hAnsi="Times New Roman" w:cs="Times New Roman"/>
          <w:sz w:val="26"/>
          <w:rtl w:val="0"/>
        </w:rPr>
        <w:t>6</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ходатайством о передаче ТС и распиской о передаче ТС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8,9</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видеозаписью фиксации процессуальных действий, приложенной к протоколу об административном правонарушении, которая подтверждает изложенные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протоколах </w:t>
      </w:r>
      <w:r>
        <w:rPr>
          <w:rFonts w:ascii="Times New Roman" w:eastAsia="Times New Roman" w:hAnsi="Times New Roman" w:cs="Times New Roman"/>
          <w:sz w:val="26"/>
          <w:rtl w:val="0"/>
        </w:rPr>
        <w:t xml:space="preserve">события </w:t>
      </w:r>
      <w:r>
        <w:rPr>
          <w:rFonts w:ascii="Times New Roman" w:eastAsia="Times New Roman" w:hAnsi="Times New Roman" w:cs="Times New Roman"/>
          <w:sz w:val="26"/>
          <w:rtl w:val="0"/>
        </w:rPr>
        <w:t xml:space="preserve">(информационный носитель л.д. </w:t>
      </w:r>
      <w:r>
        <w:rPr>
          <w:rFonts w:ascii="Times New Roman" w:eastAsia="Times New Roman" w:hAnsi="Times New Roman" w:cs="Times New Roman"/>
          <w:sz w:val="26"/>
          <w:rtl w:val="0"/>
        </w:rPr>
        <w:t>8</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справкой к протоколу об административном правонарушении,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получал водительское удостоверение категории </w:t>
      </w:r>
      <w:r>
        <w:rPr>
          <w:rFonts w:ascii="Times New Roman" w:eastAsia="Times New Roman" w:hAnsi="Times New Roman" w:cs="Times New Roman"/>
          <w:sz w:val="26"/>
          <w:rtl w:val="0"/>
        </w:rPr>
        <w:t>АВС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 административной ответственности по ст. </w:t>
      </w:r>
      <w:r>
        <w:rPr>
          <w:rFonts w:ascii="Times New Roman" w:eastAsia="Times New Roman" w:hAnsi="Times New Roman" w:cs="Times New Roman"/>
          <w:sz w:val="26"/>
          <w:rtl w:val="0"/>
        </w:rPr>
        <w:t xml:space="preserve">ст. 12.8, </w:t>
      </w:r>
      <w:r>
        <w:rPr>
          <w:rFonts w:ascii="Times New Roman" w:eastAsia="Times New Roman" w:hAnsi="Times New Roman" w:cs="Times New Roman"/>
          <w:sz w:val="26"/>
          <w:rtl w:val="0"/>
        </w:rPr>
        <w:t xml:space="preserve">12.26 КоАП РФ не привлекался, </w:t>
      </w:r>
      <w:r>
        <w:rPr>
          <w:rFonts w:ascii="Times New Roman" w:eastAsia="Times New Roman" w:hAnsi="Times New Roman" w:cs="Times New Roman"/>
          <w:sz w:val="26"/>
          <w:rtl w:val="0"/>
        </w:rPr>
        <w:t xml:space="preserve">судимости за преступления, предусмотренные ч. 2, 4, 6 ст. 264 УК РФ не имеет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11-13</w:t>
      </w:r>
      <w:r>
        <w:rPr>
          <w:rFonts w:ascii="Times New Roman" w:eastAsia="Times New Roman" w:hAnsi="Times New Roman" w:cs="Times New Roman"/>
          <w:sz w:val="26"/>
          <w:rtl w:val="0"/>
        </w:rPr>
        <w:t>)</w:t>
      </w:r>
      <w:r>
        <w:rPr>
          <w:rFonts w:ascii="Times New Roman" w:eastAsia="Times New Roman" w:hAnsi="Times New Roman" w:cs="Times New Roman"/>
          <w:sz w:val="25"/>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установленные обстоятельства дела и положения п. 2.3.2 Правил дорожного движения, мировой судья приходит к выводу, что в деяниях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административного правонарушения, предусмотренного ч.1 ст.12.26 КоАП РФ, поскольку он, являясь водителем транспортного средства, отказался от выполнения законного требования должностного лица о прохождения медицинского освидетельствования на состояние опьянения, чем нарушил п. 2.3.2 ПДД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он следовал на приём к врачу-дерматологу в связи с хроническим заболеванием, оснований для освобождения от административной ответственности на основании ст. 2.7 КоАП РФ не содержат, поскольку не свидетельствуют о наличии в его действиях крайней необходимости.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его трезвости не могут быть приняты во внимание, поскольку ответственность, предусмотренная ч. 1 ст. 12.26 КоАП РФ наступает за отказа от выполнения законного требования уполномоченного должностного лица о прохождении освидетельствования на состояние опьянения, а не за управление ТС в состоянии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12.26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Обстоятельством, смягчающим административную ответственность согласно ст. 4.2 КоАП РФ мировой судья признает </w:t>
      </w:r>
      <w:r>
        <w:rPr>
          <w:rFonts w:ascii="Times New Roman" w:eastAsia="Times New Roman" w:hAnsi="Times New Roman" w:cs="Times New Roman"/>
          <w:sz w:val="26"/>
          <w:rtl w:val="0"/>
        </w:rPr>
        <w:t>состояние здоровья лица, привлекаемого к а</w:t>
      </w:r>
      <w:r>
        <w:rPr>
          <w:rFonts w:ascii="Times New Roman" w:eastAsia="Times New Roman" w:hAnsi="Times New Roman" w:cs="Times New Roman"/>
          <w:sz w:val="26"/>
          <w:rtl w:val="0"/>
        </w:rPr>
        <w:t>дминистративной ответственности</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 xml:space="preserve"> отягчающих наказание, </w:t>
      </w:r>
      <w:r>
        <w:rPr>
          <w:rFonts w:ascii="Times New Roman" w:eastAsia="Times New Roman" w:hAnsi="Times New Roman" w:cs="Times New Roman"/>
          <w:sz w:val="26"/>
          <w:rtl w:val="0"/>
        </w:rPr>
        <w:t xml:space="preserve">мировым судьей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отсутствие </w:t>
      </w:r>
      <w:r>
        <w:rPr>
          <w:rFonts w:ascii="Times New Roman" w:eastAsia="Times New Roman" w:hAnsi="Times New Roman" w:cs="Times New Roman"/>
          <w:sz w:val="26"/>
          <w:rtl w:val="0"/>
        </w:rPr>
        <w:t xml:space="preserve">отягчающих и наличие </w:t>
      </w:r>
      <w:r>
        <w:rPr>
          <w:rFonts w:ascii="Times New Roman" w:eastAsia="Times New Roman" w:hAnsi="Times New Roman" w:cs="Times New Roman"/>
          <w:sz w:val="26"/>
          <w:rtl w:val="0"/>
        </w:rPr>
        <w:t xml:space="preserve">смягчающих </w:t>
      </w:r>
      <w:r>
        <w:rPr>
          <w:rFonts w:ascii="Times New Roman" w:eastAsia="Times New Roman" w:hAnsi="Times New Roman" w:cs="Times New Roman"/>
          <w:sz w:val="26"/>
          <w:rtl w:val="0"/>
        </w:rPr>
        <w:t xml:space="preserve">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ему</w:t>
      </w:r>
      <w:r>
        <w:rPr>
          <w:rFonts w:ascii="Times New Roman" w:eastAsia="Times New Roman" w:hAnsi="Times New Roman" w:cs="Times New Roman"/>
          <w:sz w:val="26"/>
          <w:rtl w:val="0"/>
        </w:rPr>
        <w:t xml:space="preserve"> наказание, предусмотренное санкцией ч. 1 ст. 12.26 КоАП РФ</w:t>
      </w:r>
      <w:r>
        <w:rPr>
          <w:rFonts w:ascii="Times New Roman" w:eastAsia="Times New Roman" w:hAnsi="Times New Roman" w:cs="Times New Roman"/>
          <w:sz w:val="26"/>
          <w:rtl w:val="0"/>
        </w:rPr>
        <w:t xml:space="preserve"> в минимальном размере</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12.26,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шесть</w:t>
      </w:r>
      <w:r>
        <w:rPr>
          <w:rFonts w:ascii="Times New Roman" w:eastAsia="Times New Roman" w:hAnsi="Times New Roman" w:cs="Times New Roman"/>
          <w:sz w:val="26"/>
          <w:rtl w:val="0"/>
        </w:rPr>
        <w:t>)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(УМВД России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счет получателя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Разъяснить, что лицо, привлечённое к административной ответственности, обязано сдать водительское удостоверение в органы ГИБДД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МО МВД России по месту жительства лица, привлекаемого к административной ответственности, при наличии водительского удостоверения на право управления тракторами, самоходными машинами и других видов техники, также Инспекцию по надзору за техническим состоянием самоходных машин и других видов техники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w:t>
      </w:r>
      <w:r>
        <w:rPr>
          <w:rFonts w:ascii="Times New Roman" w:eastAsia="Times New Roman" w:hAnsi="Times New Roman" w:cs="Times New Roman"/>
          <w:sz w:val="26"/>
          <w:rtl w:val="0"/>
        </w:rPr>
        <w:t>дней</w:t>
      </w:r>
      <w:r>
        <w:rPr>
          <w:rFonts w:ascii="Times New Roman" w:eastAsia="Times New Roman" w:hAnsi="Times New Roman" w:cs="Times New Roman"/>
          <w:sz w:val="26"/>
          <w:rtl w:val="0"/>
        </w:rPr>
        <w:t xml:space="preserve">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7</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