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8</w:t>
      </w:r>
    </w:p>
    <w:p>
      <w:pPr>
        <w:bidi w:val="0"/>
        <w:spacing w:before="0" w:beforeAutospacing="0" w:after="0" w:afterAutospacing="0"/>
        <w:ind w:left="0" w:right="44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155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 июля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материалы дела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Герасименко Василия Николаевича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занимающего должность главного врача Государственного бюджетного учре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охранения Республики Крым «Сакская районная больница» (адрес организации: Республика Крым, г. саки, ул. Лобозова, д. 22),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05.06.2019 по 25.06.2019 проведена 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плановая</w:t>
      </w:r>
      <w:r>
        <w:rPr>
          <w:rFonts w:ascii="Times New Roman" w:eastAsia="Times New Roman" w:hAnsi="Times New Roman" w:cs="Times New Roman"/>
          <w:b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выездная проверка в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сударственном бюджетном учреждении здравоохранения Республики Крым «Сакская районная больница» (ГБУЗ РК «Сакская РБ») по адресам мест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ствления деятельности: 296500, Республика Крым, г. Саки, ул. Лобозова, 22; 296540,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Сакский район, Охотниково, ул. Комсомольская, 25 (Озерновская АОПСМ); 296500, Республика Крым, г. Саки, ул. Лобозова, 22 (центральная поликлиника); 297403, Республика Крым, г. Евпатория, ул. Сы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никова, 85 (Евпаторийское отделение центральной поликлиники); 296500,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г. Саки, ул. Лобозова, 22 (стационар районной больницы), 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ответствии с ежегодным планом проверок Росздравнадзора на 2019 год, опу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ликованного на сайте Генеральной прокуратуры Российской Федерации, и в соответствии со ст. 8.1 Федерального закона от 26.12.2008г. № 294-ФЗ «О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щите прав юридических лиц и индивидуальных предпринимателей при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ствлении государственного контроля (надзора) и муниципального контр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ля» (порядковый номер проверки в системе ФГИС ЕРП - 001901186718/2019010306), на основании приказа руководителя Территориал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ного органа Федеральной службы по надзору в сфере здравоохранения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 и городу федерального 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чения Севастополю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29.05.2019 №П82-80/19, в рамках государственного контроля качества и без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пасности медицинской деятельности (реестровый номер функции в федерал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ной государственной информационной системе «Федеральный реестр госуда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ственных и муниципальных услуг (функций)» - 342678617); лицензионного контроля осуществления деятельности по обороту наркотических средств, пс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хотропных веществ и их прекурсоров, культивированию наркосодержащих растений (реестровый номер функции в федеральной государственной инфо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мационной системе «Федеральный реестр государственных и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ниципальных услуг (функций)» - 312682548), лицензионного контроля медицинской 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 (за исключением указанной деятельности, осуществляемой медицинск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ми организациями и др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гими организациями, входящими в частную систему здравоохранения, на территории инновационного центра «Сколково») (реес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ровый номер функции в федеральной государственной информационной си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теме «Федеральный реестр государственных и муниципальных услуг (фун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ций)» - 312663923).</w:t>
      </w:r>
    </w:p>
    <w:p>
      <w:pPr>
        <w:widowControl w:val="0"/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период проведения 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плановой</w:t>
      </w:r>
      <w:r>
        <w:rPr>
          <w:rFonts w:ascii="Times New Roman" w:eastAsia="Times New Roman" w:hAnsi="Times New Roman" w:cs="Times New Roman"/>
          <w:b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выездной проверки в соответствии с еж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годным планом проведения плановых проверок юридических лиц и индивид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альных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принимателей на 2019 год, опубликованного на сайте Генеральной прокуратуры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Федерации, и в соответствии со ст. 8.1 Федерального закона от 26.12.2008г. № 294-ФЗ «О защите прав юридических лиц и индивид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альных предпринимателей при осуществлении государственного контроля (надзора) и муниципального контроля» (поря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ковый номер проверки в системе ФГИС ЕРП - 001901186718/2019010306) на основании приказа руководителя Территориального органа Федеральной службы по надзору в сфере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охранения по Республике Крым и городу федерального 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чения Севастополю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29.05.2019 №П82-80/19 Государственного бюджетного учре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 здравоохранения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«Сакская районная больница» (ГБУЗ РК «Сакская РБ») по адресу места осуществления деятельности: 296500,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г. Саки, ул. Лобозова, 22, с 05.06.2019 по 25.06.2019 должнос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ными лицами Территориального органа Росздра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надзора по Республике Крым и городу федерального значения Севастополю: руководителем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заместителем руководителя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начальником отдела контроля и надзора в сфере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охранения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начальником отдела контроля организации медицинской помощи населению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щим контрольное мероприятие.</w:t>
      </w:r>
    </w:p>
    <w:p>
      <w:pPr>
        <w:widowControl w:val="0"/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проверки установлено, что Государственное бюджетное учрежд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здравоохранения Республики Крым «Сакская районная больница»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ствляет деятельность по обороту наркотических средств,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 и их прекурсоров, культивированию наркосодержащих растений на 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новании лицензии ЛО-82-03-000082 от 17.05.2016, выданной Министерством здр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воохранения Республики Крым.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Место нахождения юридического лица: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296500,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Республика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Крым,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Саки, ул.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Лобозова, 22.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Место осуществления лицензируемого вида деятельности, согласно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ложению №1 к лицензии ЛО-82-03-000082 от 17.05.2016: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Комната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 хранения наркотических средств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психотропных веществ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травматологического отделения, расположенная в помещении № 77 (Литер "А") на первом этаже здания по адресу: Республика Крым, г. Саки, ул. Лобоз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ва, 22 (3 кат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гория).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Комната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 хранения наркотических средств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психотропных веществ хирургического отделения, расположенная в помещении №43 (Литер "А") на четвертом этаже здания по адресу: Республика Крым, г. Саки, ул. Лобозова, 22 (3 катег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рия).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Виды работ (услуг), выполняемых (оказываемых) в составе лицензиру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вида 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хранение наркотических средств и психотропных веществ, вн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сенных в список II перечня наркотических средств, психотропных веществ и их прекурсоров, подлежащих контролю в Российской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отпуск (за исключением отпуска физическим лицам) наркотич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средств и психотропных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веществ, внесенных в список II перечня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наркотических средств, психотропных веществ и их прекурсоров,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лежащих контролю в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приобретение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лю в Российской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использование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Федерации, в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ских целях.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хранение психотропных веществ, внесенных в список III перечня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тических средств, психотропных веществ и их прекурсоров, подлежащих контролю 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отпуск (за исключением отпуска физическим лицам) психотро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ных веществ, внесенных в список III перечня наркотических средств, псих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тропных веществ и их прекурсоров, подлежащих контролю в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приобретение психотропных веществ, внесенных в список III 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речня наркотических средств, психотропных веществ и их прекурсоров,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лежащих контролю в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использование психотропных веществ, внесенных в список III 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речня наркотических средств, психотропных веществ и их прекурсоров,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лежащих контролю в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ции, в медицинских целях.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8 Федерального закона от 04.05.2011 № 99-ФЗ «О лицензиров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 отдельных видов деятельности» регламентировано, что лицензионные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бования устанавливаются положениями о лицензировании конкретных видов деятельности, утверждаемых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Положение о лицензировании деятельности по обороту наркотических средств, психотропных веществ и их прекурсоров, культивированию наркос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держащих растений утверждено пост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 Правительства Российской Федерации от 22.12.2011 № 1085.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Лицензионные требования, предъявляемые к лицензиату при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лении им деятельности по обороту наркотических средств,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 и их прекурсоров, культивированию наркосодержащих растений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новлены пунктами 4, 5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ложения о лицензировании деятельности по обороту наркотических средств, психотропных веществ и их прекурсоров, культивир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ванию наркосодержащих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тений.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проведения проверки ГБУЗ РК «Сакская РБ» выявлены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 нарушения обязательных требований при осущес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влении деятельности по обороту наркотических средств, психотропных веществ и их прекурсоров, культивированию наркос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держащих растений: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пп. «е» п.5 Положения о лицензировании деятельности по обороту наркотических средств, психотропных веществ и их прекурсоров, культивир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ванию наркосодержащих раст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(утв. постановлением Правительства РФ от 22 декабря 2011 г. № 1085) в части несоблюдения лицензиатом, 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щим хранение наркотических средств и психотропных веществ, внесенных в списки </w:t>
      </w:r>
      <w:r>
        <w:rPr>
          <w:rFonts w:ascii="Times New Roman" w:eastAsia="Times New Roman" w:hAnsi="Times New Roman" w:cs="Times New Roman"/>
          <w:sz w:val="26"/>
          <w:rtl w:val="0"/>
        </w:rPr>
        <w:t>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III перечня, прекурсоров, внесенных в список I пере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ня, требований статьи 20 Федерального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кона "О наркотических средствах и психотропных веществах" и порядка их хранения, установленного постановлением Прав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тельства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от 31 декабря 2009г. № 1148.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проверки проверено соблюдение лицензиатом в соответствии с вышеуказанными треб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ваниями: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Правительства РФ от 31.12.2009 № 1148 "О порядке хр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нения наркотич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средств, психотропных веществ и их прекурсоров":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Пунктом 15 постановления Правительства РФ от 31.12.2009 № 1148 "О порядке хранения наркотических средств, психотропных веществ и их преку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соров" определены Специальные требования к условиям хранения - регламе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тированы приказом Министерства здравоохранения РФ от 24 июля 2015 г. №484н "Об утверждении специальных требований к условиям хранения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тических средств и психотропных веществ, зарегистрированных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порядке в качестве лекарственных средств, предназначенных для мед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цинского применения в аптечных,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дицинских, научно- исследовательских, образовательных организациях и организациях оптовой торговли лекарстве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 средствами" (далее - Специальные требования к хран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нию):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3.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Специальных условий к хранению </w:t>
      </w:r>
      <w:r>
        <w:rPr>
          <w:rFonts w:ascii="Times New Roman" w:eastAsia="Times New Roman" w:hAnsi="Times New Roman" w:cs="Times New Roman"/>
          <w:sz w:val="26"/>
          <w:rtl w:val="0"/>
        </w:rPr>
        <w:t>в аптечных и медицинских организациях на внутренних сторонах дверец сейфов или мета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лических шкафов, в которых осуществляется хранение наркотических и псих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тропных лекарственных средств, должны вывешиваться списки хранящихся наркотич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и психотропных лекарственных средств с указанием их высших разовых и высших суто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ных доз.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Дополнительно в медицинских организациях в местах хранения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тических и психотропных лекарственных средств должны размещаться табл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цы противоядий при отравлениях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занными средствами.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нарушение вышеуказанного требования на внутренней дверце сейфа, предназн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ченного для хранения наркотических и психотропных лекарственных средств, в вывешенном списке хранящихся наркотических и психотропных 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карственных средств с указанными высшими разовыми и высшими суточными дозами отсутствует наименование хранящегося психотропного вещества «к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тамин», включенного в Список II перечня наркотических средств, психотро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ных веществ и их прекурсоров, подлежащих контролю в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ции, с указанием его высших разовых и высших суточных доз (Комната для хранения наркотических средств и психотропных веществ хирургического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деления, расположенная в помещении №43 (Литер "А") на четвертом этаже здания по адресу: Республика Крым, г. Саки, ул. Лобозова, 22 (3 катег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рия)).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2) пп. «т» п.5 Положения о лицензировании деятельности по обороту наркотических средств, психотропных веществ и их прекурсоров, культивир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ванию наркосодержащих растений (утв.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становлением Правительства РФ от 22 декабря 2011 г. № 1085) в части несоблюдения лицензиатом, 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щим деятельность по обороту наркотических средств и психотропных веществ, внесенных в списки </w:t>
      </w:r>
      <w:r>
        <w:rPr>
          <w:rFonts w:ascii="Times New Roman" w:eastAsia="Times New Roman" w:hAnsi="Times New Roman" w:cs="Times New Roman"/>
          <w:sz w:val="26"/>
          <w:rtl w:val="0"/>
        </w:rPr>
        <w:t>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III перечня, требований статьи 39 Федеральн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закона "О наркотических средствах и психотропных вещес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вах" и порядка ведения и хранения специальных журналов регистрации операций, связанных с их обор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том, установленного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становлением Правительства Российской Федерации от 4 ноября 2006 г. № 644.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проверки проверено соблюдение лицензиатом в соответствии с вышеуказанными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Правительства РФ от 04.11.2006 № 644 "О порядке представления сведений о деятельности, связа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ной с оборотом наркотических средств и психотропных веществ, и регистрации операций, связанных с оборотом наркотических средств и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ществ":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проверки при ознакомлении с журналом регистрации операций, связанных с оборотом наркотических средств и психотропных веществ прие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ного отделения ГБУЗ РК «Сакская РБ» (комната для хранения наркотических средств и психотропных веществ травматологического отделения, распол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женная в помещении № 77 (Литер "А") на первом этаже здания по адресу: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г. Саки, ул. Лобозова, 22 (3 категория)), на «сиб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зон» (по ТН) и морфин, установлено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дующее.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стр. 3 (наименование психотропного вещества «сибазон» по ТН)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занного журнала в столбце №11 «номер операции по расходу» дважды указан номер операции «27»: напротив дат - 03.03.2019 и 14.03.2019.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левом развороте стр.32 указанного журнала (наименование наркот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ческого средства «морфин») в столбце №2 «остаток на 1-й рабочий день мес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ца» не указан остаток на 1-е июня 2019 года, в столбе №9 напротив даты 19.06.2019 указано ошибочное количество морфина «48» (механическая оши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ка), тогда как должно быть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«43».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момент проверки согласно указанного журнала остатки наркотич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и психотропных веществ совпадают с фактич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ским наличием.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в ходе проверки установлено нарушение п. 5 Правил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дения и хранения специальных журналов регистрации операций, связанных с оборотом наркотических средств и психотропных веществ (утв. постановлен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ем Правительства Российской Федерации от 04.11.2006 № 644 «О порядке представления свед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о деятельности, связанной с оборотом наркотических средств и психотропных веществ, и регистрации операций, связанных с обор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том наркотических средств и психотропных веществ») в ча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 ненадлежащего занесения данных в журнал регистрации операций, в результате которых изм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няются количество и состояние наркотических средств и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6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 (утв. постановлением Прав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тельства Российской Федерации от 22.12.2011 № 1085) осуществление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 по обороту наркотических средств, психотропных веществ и их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курсоров, культивированию наркосодержащих растений с грубым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лицензионных требований влечет за собой ответственность, установленную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конодательством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под грубым нарушением понимается невыполнение лицензи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том требований, предусмотренных подпунктами "а" - "р", "т"-"у", "х" и "ц" пункта 5 настоящего Положения, повлекшее за собой последствия,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ренные частью 11 статьи 19 Федерального закона «О лицензировании отдел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ных видов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сти».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11 статьи 19 Федерального закона «О лицензиров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 отдельных видов деятельности» от 04.05.2011 № 99-ФЗ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новлено, что исчерпывающий перечень грубых нарушений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зионных требований в отношении каждого лицензируемого вида деятельности устанавливается положением о лицензир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вании конкретного вида деятельности. При этом к таким нарушениям лиценз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онных требований могут относится нарушения, повле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шие за собой: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дия (памятникам истории и культуры)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родов Российской Федерации, а также угрозы чрезвычайных ситуаций техногенного 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рактера;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человеческие жертвы или причинение тяжкого вреда здоровью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дан, причинение средней тяжести вреда здоровью двух и более граждан,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чинение вреда животным, растениям, окружающей среде, объектам культурн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 интересам граждан, обороне страны и безопасности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наступление последствий, перечисленных в части 11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 19 Федерального закона «О лицензировании отдельных видов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сти», вследствие невыполнения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зиатом требований пп. «е» п.5, пп. «т» п.5 Положения о лицензировании деятельности по обороту наркотических средств, психотропных веществ и их прекурсоров, культивированию наркос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держащих растений (утв.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от 22.12.2011 № 1085), в ходе контрольного мер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приятия 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не установлены</w:t>
      </w:r>
      <w:r>
        <w:rPr>
          <w:rFonts w:ascii="Times New Roman" w:eastAsia="Times New Roman" w:hAnsi="Times New Roman" w:cs="Times New Roman"/>
          <w:b/>
          <w:strike w:val="0"/>
          <w:sz w:val="26"/>
          <w:u w:val="none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Перечисленные факты нарушения требований, установленных пп. «е» п.5, пп. «т» п.5 Положения о лицензировании деятельности по обороту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тических средств, психотропных веществ и их прекурсоров, культивированию наркосодерж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щих растений (утв. постановлением Правительства Российской Федерации от 22.12.2011 № 1085) не создают угрозу причинения вреда жизни и здоровью граждан.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Государственное бюджетное учреждение здравоохранения Республики Крым «Сакская районная больница» осуществляет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дицинскую деятельность на основании лицензии № </w:t>
      </w:r>
      <w:r>
        <w:rPr>
          <w:rFonts w:ascii="Times New Roman" w:eastAsia="Times New Roman" w:hAnsi="Times New Roman" w:cs="Times New Roman"/>
          <w:sz w:val="26"/>
          <w:rtl w:val="0"/>
        </w:rPr>
        <w:t>JIO</w:t>
      </w:r>
      <w:r>
        <w:rPr>
          <w:rFonts w:ascii="Times New Roman" w:eastAsia="Times New Roman" w:hAnsi="Times New Roman" w:cs="Times New Roman"/>
          <w:sz w:val="26"/>
          <w:rtl w:val="0"/>
        </w:rPr>
        <w:t>-82-01-000239 от 14 декабря 2016, выданной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нистерством здравоохранения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Место осуществления лицензируемого вида деятельности, согласно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ложению №1 к лицензии ЛО-82-01-000239 от 14 декабря 2016: 296500,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лика Крым, г. Саки, ул. Лобоз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ва, 22.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8 Федерального закона от 04.05.2011 № 99-ФЗ «О лицензиров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 отдельных видов деятельности» регламентировано, что лицензионные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бования устанавливаются положениями о лицензировании конкретных видов деятельности, утверждаемых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Положение о лицензировании медицинской деятельности (за исключ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указанной деятельности, осуществляемой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скими организациями и другими организациями, входящими в частную систему здравоохранения, на территории инновационн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центра «Сколково»), утверждено постановлением Правительства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от 16.04.2012 №291.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Лицензионные требования, предъявляемые к лицензиату при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лении им медицинской деятельности установлены пун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тами 4, 5 Положения о лицензировании медицинской деятельности (за исключением указанной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тельности, осуществляемой медицинскими организациями и другими орган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зациями, входящими в частную систему здравоохранения, на территории инн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вационного центра «Сколково»), утвержденного постановлением Правительс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 Российской Федерации от 16.04.2012 № 291.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проведения проверки ГБУЗ РК «Сакская РБ» выявлены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 нарушения обязательных требований при осуществлении медицинской деятельности: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нарушение пп. «б» п.4 Положения о лицензировании медицинской деятельности по адресу фактического осуществления деятельности, указанной в лицензии на осуществление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ской деятельности от 14 декабря 2016 № ЛО-82-01-000239, при оказании первичной специализированной медико-санитарной помощи в амбулаторных условиях по травматологии и ортоп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дии в соответствии с Порядком оказания медицинской помощи взро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лому населению по профилю «травматология и ортопедия», утвержденным Приказом Минздр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ва России от 15 ноября 2012 г. № 901н «Об утверждении порядка оказания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дицинской помощи взрослому населению по профилю «травматология и орт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педия»», Комиссией установлен факт отсутствия, подтвержденный оборо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но-сальдовыми ведомостями, оснащ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Весы медицинские (для новорожденных);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Шина для фиксации кисти и пальцев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Шина для лечения переломов ключицы у детей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Антистеплер для снятия скоб (швов)- инструменты и оборудов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для оказания эк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тренной помощи;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нарушение пп. «б» п.4 Положения о лицензировании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ской деятельности по адресу фактического осуществления деятельности,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занной в лицензии на осуществление медицинской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тельности от 14 декабря 2016 № </w:t>
      </w:r>
      <w:r>
        <w:rPr>
          <w:rFonts w:ascii="Times New Roman" w:eastAsia="Times New Roman" w:hAnsi="Times New Roman" w:cs="Times New Roman"/>
          <w:sz w:val="26"/>
          <w:rtl w:val="0"/>
        </w:rPr>
        <w:t>JIO</w:t>
      </w:r>
      <w:r>
        <w:rPr>
          <w:rFonts w:ascii="Times New Roman" w:eastAsia="Times New Roman" w:hAnsi="Times New Roman" w:cs="Times New Roman"/>
          <w:sz w:val="26"/>
          <w:rtl w:val="0"/>
        </w:rPr>
        <w:t>-82-01-000239, при оказании специализированной медицинской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мощи в стационарных условиях по травматологии и ортопедии в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вии с Порядком оказания медицинской помощи взрослому нас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лению по профилю «травматология и ортопедия», утвержденным Приказом Минздрава России от 15 ноября 2012 г. № 901н «Об утверждении порядка оказания медицинской помощи взрослому населению по профилю «травматология и ортопедия»»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миссией установлен факт отсутствия,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твержденный оборотно-сальдовыми ведомостями, оснащения: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Ультразвуковая мойка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Монитор с функциями электрокардиографа, измерения артериал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ного давления, пульсоксиметрии, капнографии, контр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ля частоты дыхательных сокр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щений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Подушка кислородная с эбонитовой воронкой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Антистеплер для снятия скоб (швов)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нарушение пп. «б» п.4 Положения о лицензировании медицинской деятельности по адресу фактического осуществления деятельности, указанной в лицензии на осуществление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ской деятельности от 14 декабря 2016 № </w:t>
      </w:r>
      <w:r>
        <w:rPr>
          <w:rFonts w:ascii="Times New Roman" w:eastAsia="Times New Roman" w:hAnsi="Times New Roman" w:cs="Times New Roman"/>
          <w:sz w:val="26"/>
          <w:rtl w:val="0"/>
        </w:rPr>
        <w:t>JIO</w:t>
      </w:r>
      <w:r>
        <w:rPr>
          <w:rFonts w:ascii="Times New Roman" w:eastAsia="Times New Roman" w:hAnsi="Times New Roman" w:cs="Times New Roman"/>
          <w:sz w:val="26"/>
          <w:rtl w:val="0"/>
        </w:rPr>
        <w:t>-82-01-000239, при оказании специализированной медицинской помощи в стационарных условиях по функциональной диагностике в соответствии с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вилами проведения функциональных исследований, утве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жденными Приказом Минздрава России от 26 декабря 2016 года № 997н «Об утверждении Правил проведения функциональных исследований», Комиссией установлен факт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сутствия, подтвержденный оборотно-сальдовыми вед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мостями, оснащения: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Стресс-тест система с велоэргометром или беговой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рожкой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Бодиплетизмограф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Аппарат для объемной сфигмографии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Электромиограф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Аппарат для регистрации вызванных потенциалов, медленных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тенциалов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Дефибрилятор.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11 статьи 19 Федерального закона "О лицензиров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 отдельных видов деятельности" от 04.05.2011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99-ФЗ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новлено, что исчерпывающий перечень грубых нарушений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зионных требований в отношении каждого лицензируемого вида деятельности устанавливается положением о лицензир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вании конкретного вида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к таким нарушениям лицензионных требований могут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сится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повлекшие за собой: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дия (памятникам истории и культуры)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родов Российской Федерации, а также угрозы чрезвычайных 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туаций техногенного характера;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человеческие жертвы или причинение тяжкого вреда здоровью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дан, причинение средней тяжести вреда здоровью двух и более граждан,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чинение вреда животным, растениям, окружающей среде, объектам культурн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наследия (памятн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не страны и безопасности государства.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п.6 Положения о лицензировании медицинской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 (за исключением указанной деятельности, осуществляемой мед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цинскими организациями и другими организациями, входящими в частную систему здравоохранения, на терр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тории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инновационного центра «Сколково»), утвержденного постановлением Правительства Российской Федерации от 16.04.2012 № 291, под грубым нарушением понимается невыполнение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зиатом требований, предусмотренных пун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том 4 и подпунктами "а", "б" и "в_1" пункта 5 настоящего Положения.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наступление последствий, перечисленных в части 11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 19 Федерального закона «О лицензировании отдельных видов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сти», вследствие невыполнения лицензиатом требований пп. «б» п.4 Полож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о лицензировании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дицинской деятельности (за исключением указанной деятельности, осуществляемой медицинскими организациями и другими орг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низациями, входящими в частную систему здравоохранения, на территории инновационного центра «Сколково»), утвержденного постановлением Прав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тельства Российской Федерации от 16.04.2012 № 291, в ходе контрольного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роприятия 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не устано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лены</w:t>
      </w:r>
      <w:r>
        <w:rPr>
          <w:rFonts w:ascii="Times New Roman" w:eastAsia="Times New Roman" w:hAnsi="Times New Roman" w:cs="Times New Roman"/>
          <w:b/>
          <w:strike w:val="0"/>
          <w:sz w:val="26"/>
          <w:u w:val="none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Перечисленные факты нарушения требований, установленных пп. «б» п.4 Положения о лицензировании медицинской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 (за исключением указанной деятельности, осуществляемой медицинскими организациями и др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гими организациями, входящими в частную систему здравоохранения, на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ритории инновационного центра «Сколково»), утвержденного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Правительства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от 16.04.2012 №291, не создают угрозу причинения вреда жизни и здоровью гр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ждан.</w:t>
      </w:r>
    </w:p>
    <w:p>
      <w:pPr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Герасименко В.Н. не явился, о дне и времени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шания дела извещен надлежащим образом, 08.07.2019 в судебный участок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дал заявление о рассмотрении дела в его отсутствие, в заявлении также указал, что с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ем согласен.</w:t>
      </w:r>
    </w:p>
    <w:p>
      <w:pPr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положением ст. 25.1 КоАП РФ, суд считает возможным рассмотреть дело об административном правонарушении в отсутствие Герас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менко В.Н.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Герасименко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</w:t>
      </w:r>
      <w:r>
        <w:rPr>
          <w:rFonts w:ascii="Times New Roman" w:eastAsia="Times New Roman" w:hAnsi="Times New Roman" w:cs="Times New Roman"/>
          <w:sz w:val="26"/>
          <w:rtl w:val="0"/>
        </w:rPr>
        <w:t>го ст. 19.</w:t>
      </w:r>
      <w:r>
        <w:rPr>
          <w:rFonts w:ascii="Times New Roman" w:eastAsia="Times New Roman" w:hAnsi="Times New Roman" w:cs="Times New Roman"/>
          <w:sz w:val="26"/>
          <w:rtl w:val="0"/>
        </w:rPr>
        <w:t>20 ч.2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исходя из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2 ст. 19.20 КоАП РФ предусмотрена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осуществление деятельности, не связанной с извлечением прибыли, с нарушением требований и условий, предусмотренных специальным разреш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(лицензией), если такое разрешение (лицензия) обязательно (обязательна), что влечет предупреждение или наложение административного штрафа на гр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ждан в размере от трехсот до пятисот рублей; на должностных лиц - от пятн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дцати тысяч до двадцати пяти тысяч рублей; на лиц, осуществляющих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принимательскую деятельность без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разования юридического лица, - от пяти тысяч до десяти тысяч рублей; на юридических лиц - от ста тысяч до ста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сяч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Федерации,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ми по делу об административном правонарушении являются любые фактич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ские данные, на основании которых судья устанавливает наличие или отсутс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вие события административного правонарушения, виновность лица,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к административной ответственности, а также иные обстоятельства, имеющие значение для правильного разрешения дела. Эти данные устанавл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ваются протоколом об административном правонарушении, объяснениями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ца, в отношении которого ведется производства по делу, показаниями свидет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лей и иными документами.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должностного лица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главного врача Государственного бюджетного учреждения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охранения Республики Крым «Сакская районная больница» Герасименко В.Н.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 исследованными судом письменными мат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риалами административного дела, которые объективно подтверждаются сов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купностью исследованных судом доказательств: протоколом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27.06.2019 (л.д. 1-10)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приказ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провед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плановой выездной проверки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П82-80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29.05.2019 (л.д. 13-24)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акт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проверки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25.06.2019 (л.д. 25-62)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предписания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25 об ус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ранении выявленных нарушений от 25.06.2019 (л.д. 63-66), копией лицензии № ЛО-82-03-000082 от 17.05.2016 с приложениями (л.д.67-82)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считает, установленным факт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должностным лицом – главным врачом Государственного бюджетного 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реждения здравоохранения Республики Крым «Сакская районная больница» Герасименко В.Н.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20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19.20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Федерации, а именно осуществление 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ности, не связанной с извлечением прибыли, с нарушением требований и усл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вий, предусмотренных специальным разрешением (лицензией), если такое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решение (лицензия) обязательно (обязательна).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лица, привлекаемого к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характер правонарушения, имущественное положение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рамисенко В.Н.</w:t>
      </w:r>
      <w:r>
        <w:rPr>
          <w:rFonts w:ascii="Times New Roman" w:eastAsia="Times New Roman" w:hAnsi="Times New Roman" w:cs="Times New Roman"/>
          <w:sz w:val="26"/>
          <w:rtl w:val="0"/>
        </w:rPr>
        <w:t>, отсутствие отягчающих и смягчающих ответственность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минимальное наказание,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смотренное 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ч. 2 ст. 19.20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 предупреждения, что будет справедливым, соразмерным и достигнет цели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29.11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должностное лицо – главного врача Государственного бюдже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ного учреждения здравоохранения Республики Крым «Сакская районная бол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ница» Герасименко Василия Николаевича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20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2 ст. 19.20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Федерации, и назначить ему наказание в виде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преждения.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ниципальный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