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156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8"/>
          <w:rtl w:val="0"/>
        </w:rPr>
        <w:t>91MS</w:t>
      </w:r>
      <w:r>
        <w:rPr>
          <w:rFonts w:ascii="Times New Roman" w:eastAsia="Times New Roman" w:hAnsi="Times New Roman" w:cs="Times New Roman"/>
          <w:sz w:val="28"/>
          <w:rtl w:val="0"/>
        </w:rPr>
        <w:t>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об административном правонарушении, поступившие из ОСФР по РК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президента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РОО ФГСРК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к/с им. </w:t>
      </w:r>
      <w:r>
        <w:rPr>
          <w:rFonts w:ascii="Times New Roman" w:eastAsia="Times New Roman" w:hAnsi="Times New Roman" w:cs="Times New Roman"/>
          <w:sz w:val="28"/>
          <w:rtl w:val="0"/>
        </w:rPr>
        <w:t>Маткабулова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Ташкентской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РФ, ИНН 910911376190, зарегистрированного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rtl w:val="0"/>
        </w:rPr>
        <w:t>непривлекавшегося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к административной ответственности за правонарушение, предусмотренное ч. 2 ст. 15.33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председатель совета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РОО ФГСРК, расположенной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представил расчет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начисленным и уплаченным страховым взносам по форме ЕФС-1 за первое полугодие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чем нарушил п.1 ст.24 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2 ст. 15.33 КоАП РФ.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явился,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времени и месте рассмотрения дела извещен надлежаще, что подтверждается </w:t>
      </w:r>
      <w:r>
        <w:rPr>
          <w:rFonts w:ascii="Times New Roman" w:eastAsia="Times New Roman" w:hAnsi="Times New Roman" w:cs="Times New Roman"/>
          <w:sz w:val="28"/>
          <w:rtl w:val="0"/>
        </w:rPr>
        <w:t>телефонограммой, ходатайствовал о рассмотрении дела в его отсутствие</w:t>
      </w:r>
      <w:r>
        <w:rPr>
          <w:rFonts w:ascii="Times New Roman" w:eastAsia="Times New Roman" w:hAnsi="Times New Roman" w:cs="Times New Roman"/>
          <w:sz w:val="28"/>
          <w:rtl w:val="0"/>
        </w:rPr>
        <w:t>, его явка обязательной судом не признавалась, в связи с чем, на основании ч. 2 ст. 25.1 КоАП РФ дело рассмотрено в его отсутствие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ч.2.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расчета по начисленным и уплаченным страховым взносам в территориальные органы Фонда социального страхования Российского Федерации влечет наложение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Совершившие административные правонарушения члены ликвидационной комиссии юридических лиц и руководители организаций, осуществляющих полномочия единоличных исполнительных органов других организаций,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rtl w:val="0"/>
        </w:rPr>
        <w:t>президентом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РОО ФГСРК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согласно выписки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ЕГРЮЛ является должностным лицом, уполномоченным без доверенности действовать от имени указанного лица, соответственно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ч. 1 ст. 24 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отчет по установленной форме за первое полугодие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должен был быть представлен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Соответствующий отчет сдан с нарушением указанного срока, а именно –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5,6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дела, судья приходит к выводу, что вина должностного лица – </w:t>
      </w:r>
      <w:r>
        <w:rPr>
          <w:rFonts w:ascii="Times New Roman" w:eastAsia="Times New Roman" w:hAnsi="Times New Roman" w:cs="Times New Roman"/>
          <w:sz w:val="28"/>
          <w:rtl w:val="0"/>
        </w:rPr>
        <w:t>президента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РОО ФГСРК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правонарушения, предусмотренного ч. 2 ст. 15.33 КоАП РФ доказана и подтверждается материалами дела: протоколом об административном правонарушении; расчетом по форме ЕФС-1; выпиской из ЕГРЮЛ.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Все указанные доказательства согласуются между собой, являются относимыми и допустимыми, достоверными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президента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РОО ФГСРК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2 ст. 15.33 КоАП, его действия суд квалифицирует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расчета по начисленным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уплаченным страховым взносам в территориальные органы Фонда социального страхования Российского Федерации.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нем отражены все сведения, необходимые для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>
        <w:rPr>
          <w:rFonts w:ascii="Times New Roman" w:eastAsia="Times New Roman" w:hAnsi="Times New Roman" w:cs="Times New Roman"/>
          <w:sz w:val="28"/>
          <w:rtl w:val="0"/>
        </w:rPr>
        <w:t>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ч. 2 ст. 15.33 КоАП РФ предусмотрено наказание в виде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х или отягчающих административную ответственность на основании ст. 4.2, </w:t>
      </w:r>
      <w:r>
        <w:rPr>
          <w:rFonts w:ascii="Times New Roman" w:eastAsia="Times New Roman" w:hAnsi="Times New Roman" w:cs="Times New Roman"/>
          <w:sz w:val="28"/>
          <w:rtl w:val="0"/>
        </w:rPr>
        <w:t>ст. 4.3 КоАП РФ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Положениями п. 1 ст. 4.1.1 КоАП РФ предусмотрено,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Исходя из сведений, указанных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ранее не привлекался, нарушение выявлено в ходе проверочного мероприятия.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при разрешении вопроса о назначении административного наказания мировой судья исходит из того, что правонарушение совершено впервые и выявлено в ходе осуществления государственного контроля (надзора).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материалов дела следует, что необходимые сведения хоть и с пропуском срока, но всё же были представлены, при этом вред или угроза причинения вреда общественным отношениям в сферах, указанных в ч. 2 ст. 3.4 КоАП РФ, в момент совершения нарушения отсутствовала, поскольку лиц, которым положены выплаты фондом, отсутствуют, что следует из представленного расчета.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совокупность предусмотренных названными нормами условий, а именно, что правонарушение совершено впервые, в ходе осуществления государственного контроля, учитывая также отсутствие причинения вреда или угрозы причинения вреда общественным отношениям в сферах, указанных в ч. 2 ст. 3.4 КоАП РФ, суд с учетом данных о личности лица, привлекаемого к ответственности, учитывая характер административного правонарушения, считает возможным назначить наказание в виде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заменить его предупреждением.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ч. 2 ст. 3.4, ст. 4.1.1, ч. 2 ст. 15.33,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29.7, 29.9, 29.10 КоАП РФ, 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должностное лицо -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президента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РОО ФГСРК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ответственность за которое предусмотрена ч. 2 ст. 15.33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части 2 статьи 3.4, статьи 4.1.1 КоАП РФ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заменить на предупреждение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десяти дней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