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442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44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44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», в отн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ошении </w:t>
      </w:r>
    </w:p>
    <w:p>
      <w:pPr>
        <w:widowControl w:val="0"/>
        <w:bidi w:val="0"/>
        <w:spacing w:before="0" w:beforeAutospacing="0" w:after="0" w:afterAutospacing="0"/>
        <w:ind w:left="0" w:right="2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женатого, несовершеннолетних детей не имеющего,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оператором </w:t>
      </w:r>
      <w:r>
        <w:rPr>
          <w:rFonts w:ascii="Times New Roman" w:eastAsia="Times New Roman" w:hAnsi="Times New Roman" w:cs="Times New Roman"/>
          <w:sz w:val="26"/>
          <w:rtl w:val="0"/>
        </w:rPr>
        <w:t>кательной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ФГКУ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являющейся, невоеннообязанного, имеющего высшее образование,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Аметхан</w:t>
      </w:r>
      <w:r>
        <w:rPr>
          <w:rFonts w:ascii="Times New Roman" w:eastAsia="Times New Roman" w:hAnsi="Times New Roman" w:cs="Times New Roman"/>
          <w:sz w:val="26"/>
          <w:rtl w:val="0"/>
        </w:rPr>
        <w:t>-С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ултан,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привлекавшаяся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2 статьи 12.27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44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Форд транзит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 А 299 КА 92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принадлежащем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осуществляя движение задним ходом, не убедился в безопасности своего маневра, </w:t>
      </w:r>
      <w:r>
        <w:rPr>
          <w:rFonts w:ascii="Times New Roman" w:eastAsia="Times New Roman" w:hAnsi="Times New Roman" w:cs="Times New Roman"/>
          <w:sz w:val="26"/>
          <w:rtl w:val="0"/>
        </w:rPr>
        <w:t>допусти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наезд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велосипедиста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 последней материальный ущерб, после чего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оставил место дорожно-транспортного происшествия, участником которого он являлся, чем нарушил п. 2.5 ПДД РФ.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Владелец транспортного средства Форд тран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зит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 А 299 КА 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извещенный о времени и месте рассмотрения дела посредством телефонограммы, в судебное заседание не явился, в телефонограмме просил рассмотреть дело в его отсутствие. Его явка обязательной не признавалась,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совершенном правонарушении признал,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раскаялся,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действительно, двигаясь задним ходом на автомобиле Форд тран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зит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299 КА 92</w:t>
      </w:r>
      <w:r>
        <w:rPr>
          <w:rFonts w:ascii="Times New Roman" w:eastAsia="Times New Roman" w:hAnsi="Times New Roman" w:cs="Times New Roman"/>
          <w:sz w:val="26"/>
          <w:rtl w:val="0"/>
        </w:rPr>
        <w:t>, не убедившись в безопасности маневра допустил наезд на велосипедиста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видел, что она упала, а также видел, что в результате наезда поврежден её велосипед, он спросил, нужно ли её отвезти в больницу,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получив отрицательный ответ, не стал сообщать о случившемся в органы полиции, а также не предпринял меры, направленные на возмещение вреда и место ДТП покинул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Вместе с тем, в настоящее время он полностью осознал противоправный характер своих действий и намерен возместить причиненный ущерб, купив потерпевшей новый велосипед в замен поврежденного в результате ДТП.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предупрежденная об административной ответственности за дачу заведомо ложных показаний по ст. 17.9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обстоятельства, изложенные в протоколе и указанные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подтвердила, дополнительно пояснила, что она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утреннее время двигалась на велосипеде по тротуару, она видела, что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Форд транзит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299 КА 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отъезжает от магазина «</w:t>
      </w:r>
      <w:r>
        <w:rPr>
          <w:rFonts w:ascii="Times New Roman" w:eastAsia="Times New Roman" w:hAnsi="Times New Roman" w:cs="Times New Roman"/>
          <w:sz w:val="26"/>
          <w:rtl w:val="0"/>
        </w:rPr>
        <w:t>Крымыч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возле дома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 продолжила движение, однако автомобиль неожиданно изменил направление и стал сдавать назад, наехав на неё, в результате чего был поврежден её велосипед, а именно руль и переднее колесо. Возмещать ущерб водитель отказался. Согласился на возмещение ущерба только после того, как она обратилась в полицию.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лиц, участвующих в деле, исследовав материалы дела,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положений пункта 1.3 Правил дорожного дв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ижения Российской Федерации, утвержденных Постановлением Совета Министров -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1090 (далее - Правила дорожного движения; нормы, цитируемые в настоящем постановлении, приведены в редакции, действующей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ответственности) </w:t>
      </w:r>
      <w:r>
        <w:rPr>
          <w:rFonts w:ascii="Times New Roman" w:eastAsia="Times New Roman" w:hAnsi="Times New Roman" w:cs="Times New Roman"/>
          <w:sz w:val="26"/>
          <w:rtl w:val="0"/>
        </w:rPr>
        <w:t>участники дорожного движения обязаны знать и соблюдать относящиеся к ним требования Правил, сигналов светофоров, знаков и разм</w:t>
      </w:r>
      <w:r>
        <w:rPr>
          <w:rFonts w:ascii="Times New Roman" w:eastAsia="Times New Roman" w:hAnsi="Times New Roman" w:cs="Times New Roman"/>
          <w:sz w:val="26"/>
          <w:rtl w:val="0"/>
        </w:rPr>
        <w:t>етки.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Лица, на</w:t>
      </w:r>
      <w:r>
        <w:rPr>
          <w:rFonts w:ascii="Times New Roman" w:eastAsia="Times New Roman" w:hAnsi="Times New Roman" w:cs="Times New Roman"/>
          <w:sz w:val="26"/>
          <w:rtl w:val="0"/>
        </w:rPr>
        <w:t>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2 статьи 12.27 Кодекса Российской Федерации об административных правонарушениях установлена 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субъективной стороны административное правонарушение, предусмотренное частью 2 статьи </w:t>
      </w:r>
      <w:r>
        <w:rPr>
          <w:rFonts w:ascii="Times New Roman" w:eastAsia="Times New Roman" w:hAnsi="Times New Roman" w:cs="Times New Roman"/>
          <w:sz w:val="26"/>
          <w:rtl w:val="0"/>
        </w:rPr>
        <w:t>12.27 Кодекса об административных правонарушениях Российской Федерации, характеризуется умышленной формой вины.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в действиях виновного лица умысла (прямого или косвенного) привлечение к ответственности по данной статье Кодекса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вных правонарушениях Российской Федерации невозможно. 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части 1 статьи 2.2 Кодекса об административных правонарушениях Российской Федерации, административное правонарушение признается совершенным умышленно, если лицо, его совершившее, сознавало проти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 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Произошедшее событие отвечает признакам дорожно-транспортного проис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транспортные средства, сооружения, гр</w:t>
      </w:r>
      <w:r>
        <w:rPr>
          <w:rFonts w:ascii="Times New Roman" w:eastAsia="Times New Roman" w:hAnsi="Times New Roman" w:cs="Times New Roman"/>
          <w:sz w:val="26"/>
          <w:rtl w:val="0"/>
        </w:rPr>
        <w:t>узы либо причинен иной материальный ущерб.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управляя транспортным средством Форд транзит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299 КА 92, принадлежащем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осуществляя движение задним ходом, не убедился в безопасности своего маневра, допустив наезд на велосипедиста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чего поврежден велосипед последней,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>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ущерб, после чего оставил место дорожно-транспортного происшествия, участником которого он являлся, чем нарушил п. 2.5 ПДД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обстоятельства подтв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ерждаются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1), </w:t>
      </w:r>
      <w:r>
        <w:rPr>
          <w:rFonts w:ascii="Times New Roman" w:eastAsia="Times New Roman" w:hAnsi="Times New Roman" w:cs="Times New Roman"/>
          <w:sz w:val="26"/>
          <w:rtl w:val="0"/>
        </w:rPr>
        <w:t>копи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3-5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копией схемы ДТП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дополнений к материалу по ДТП и материалами </w:t>
      </w:r>
      <w:r>
        <w:rPr>
          <w:rFonts w:ascii="Times New Roman" w:eastAsia="Times New Roman" w:hAnsi="Times New Roman" w:cs="Times New Roman"/>
          <w:sz w:val="26"/>
          <w:rtl w:val="0"/>
        </w:rPr>
        <w:t>фотофиксации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7-14),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17), протоколами об административном доставлении и задержании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18, 19),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из материалов дела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место ДТП с участием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Форд транзит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 А 299 КА 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 управлением водителя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велосипедиста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результате которого последней причинен материальный ущерб,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однако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Форд транзит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 А 299 КА 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места Д</w:t>
      </w:r>
      <w:r>
        <w:rPr>
          <w:rFonts w:ascii="Times New Roman" w:eastAsia="Times New Roman" w:hAnsi="Times New Roman" w:cs="Times New Roman"/>
          <w:sz w:val="26"/>
          <w:rtl w:val="0"/>
        </w:rPr>
        <w:t>ТП скр</w:t>
      </w:r>
      <w:r>
        <w:rPr>
          <w:rFonts w:ascii="Times New Roman" w:eastAsia="Times New Roman" w:hAnsi="Times New Roman" w:cs="Times New Roman"/>
          <w:sz w:val="26"/>
          <w:rtl w:val="0"/>
        </w:rPr>
        <w:t>ылся, не выполнив требования п. 2.5 ПДД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ставив место дорожно-транспортного происшествия, </w:t>
      </w:r>
      <w:r>
        <w:rPr>
          <w:rFonts w:ascii="Times New Roman" w:eastAsia="Times New Roman" w:hAnsi="Times New Roman" w:cs="Times New Roman"/>
          <w:sz w:val="26"/>
          <w:rtl w:val="0"/>
        </w:rPr>
        <w:t>участником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он является,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ответст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венность за которое предусмотрена частью 2 </w:t>
      </w:r>
      <w:r>
        <w:rPr>
          <w:rFonts w:ascii="Times New Roman" w:eastAsia="Times New Roman" w:hAnsi="Times New Roman" w:cs="Times New Roman"/>
          <w:sz w:val="26"/>
          <w:rtl w:val="0"/>
        </w:rPr>
        <w:t>статьи 12.27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</w:t>
      </w:r>
      <w:r>
        <w:rPr>
          <w:rFonts w:ascii="Times New Roman" w:eastAsia="Times New Roman" w:hAnsi="Times New Roman" w:cs="Times New Roman"/>
          <w:sz w:val="26"/>
          <w:rtl w:val="0"/>
        </w:rPr>
        <w:t>ельства совершения административного правонарушения.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Суд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оценив представленные доказательства в совокупности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считает их достаточными для установления вины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в совершении административного правонарушения, предусмотренного ч. 2 ст. 12.27 КоАП Р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Ф, поскольку он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в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время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на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адрес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адрес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Форд транзит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г.р.з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 А 299 КА 92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допустил наезд на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велосипедиста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в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результате чего ей был причинен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материальный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и оставил место дорожно-транс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портного происшествия, участником которого он являлся, чем нарушила п. 2.5 ПДД РФ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Признаков уголовно наказуемого деяния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Оставление водителем в нарушение Правил дорожного движения места дорожно-транспортного происшес</w:t>
      </w:r>
      <w:r>
        <w:rPr>
          <w:rFonts w:ascii="Times New Roman" w:eastAsia="Times New Roman" w:hAnsi="Times New Roman" w:cs="Times New Roman"/>
          <w:sz w:val="26"/>
          <w:rtl w:val="0"/>
        </w:rPr>
        <w:t>твия, участником которого он являлся, при отсутствии признаков уголовно наказуемого деяния, в соответствии с ч. 2 ст. 12.27 КоАП РФ, влечет лишение права управления транспортными средствами на срок от одного года до полутора лет или административный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нарушения малозначительным не имеется, так как вред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возмещен, уезд с места ДТП создал угрозу общественным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правоотношениям, а также мог повлечь угрозу </w:t>
      </w:r>
      <w:r>
        <w:rPr>
          <w:rFonts w:ascii="Times New Roman" w:eastAsia="Times New Roman" w:hAnsi="Times New Roman" w:cs="Times New Roman"/>
          <w:sz w:val="26"/>
          <w:rtl w:val="0"/>
        </w:rPr>
        <w:t>невозмещения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причиненного вреда в сл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учае </w:t>
      </w:r>
      <w:r>
        <w:rPr>
          <w:rFonts w:ascii="Times New Roman" w:eastAsia="Times New Roman" w:hAnsi="Times New Roman" w:cs="Times New Roman"/>
          <w:sz w:val="26"/>
          <w:rtl w:val="0"/>
        </w:rPr>
        <w:t>ненахождения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нарушителя.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rPr>
          <w:rFonts w:ascii="Times New Roman" w:eastAsia="Times New Roman" w:hAnsi="Times New Roman" w:cs="Times New Roman"/>
          <w:sz w:val="26"/>
          <w:rtl w:val="0"/>
        </w:rPr>
        <w:t>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суд в соответствии с ч. 1, 2 ст. 4.2 КоАП РФ признает признание вины, раскаяние в содеянном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наказания, мировой судья исходит из того, что административное наказание является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совершенного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выразившиеся в наезде на велосипедиста с причинением материального вреда,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степень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покидая место </w:t>
      </w:r>
      <w:r>
        <w:rPr>
          <w:rFonts w:ascii="Times New Roman" w:eastAsia="Times New Roman" w:hAnsi="Times New Roman" w:cs="Times New Roman"/>
          <w:sz w:val="26"/>
          <w:rtl w:val="0"/>
        </w:rPr>
        <w:t>ДТП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осознавал противоправный характер своих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также, что право управления транспортными средствами является средством заработка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работает водителем,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также,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подвергнут административному задержанию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 во внимание его раскаяние в содеянном, суд считает возможным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срок 2 суток, </w:t>
      </w:r>
      <w:r>
        <w:rPr>
          <w:rFonts w:ascii="Times New Roman" w:eastAsia="Times New Roman" w:hAnsi="Times New Roman" w:cs="Times New Roman"/>
          <w:sz w:val="25"/>
          <w:rtl w:val="0"/>
        </w:rPr>
        <w:t>которое считать исполненным с учетом положений ч. 3 ст. 3.9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2 ст. 12.27,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44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двое)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тративного ареста исчислять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времени административного задержания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момент вынесения настоящего постановления 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44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