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-1</w:t>
      </w:r>
      <w:r>
        <w:rPr>
          <w:rFonts w:ascii="Times New Roman" w:eastAsia="Times New Roman" w:hAnsi="Times New Roman" w:cs="Times New Roman"/>
          <w:sz w:val="26"/>
          <w:rtl w:val="0"/>
        </w:rPr>
        <w:t>85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02 августа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 Крым</w:t>
      </w:r>
      <w:r>
        <w:rPr>
          <w:rFonts w:ascii="Times New Roman" w:eastAsia="Times New Roman" w:hAnsi="Times New Roman" w:cs="Times New Roman"/>
          <w:sz w:val="26"/>
          <w:rtl w:val="0"/>
        </w:rPr>
        <w:t>ской таможни Федеральной таможенной службы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Чеботарева Евгения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Украины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16.18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21.05.2017 иностранное лицо - гражданин Украины Чеботарев Евгений Николаевич, ввез на таможенную территорию Евразийского экономического союза (далее ЕАЭС) в зоне деятельности Таганрогской таможни автомобиль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FORD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модель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ORION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целью проведения таможенного контроля гражданином Е.Н. Чеботаревым были представлены следующие документы: паспорт гражданина Украины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свидетельство о регистрации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; пассажирская таможенная декларация от 21.05.2017 ,\о 10319060/210517/В0143768. В пассажирской таможенной декларации № 10319060/210517/В0143768 от 21.05.2017 был определён срок временного ввоза до 21.05.2018. Таможенное декларирование указанного транспортного средства с целью пропуска в свободное обращение, с целью обратного вывоза или помещения под таможенные процедуры, установленные Таможенным кодексом Евразийского Экономического союза, произведено не было. Фактически пассажирская таможенная декларация с целью выпуска в свободное обращение транспортного средства для личного пользования подается 26.07.2019.Срок временного ввоза временно ввезенного транспортного средства превысил 1 год.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Чеботарев Е.Н. не явился, о дне и времени слушания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ла извещен надлежащим образом, 02.08.2019 подал в судебный участок заявление о рассмотрении дела в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заявлении также указал, что вину признает, раскаивается.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Чеботарева Е.Н.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Чеботарева Е.Н.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16.18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16.18 КоАП РФ невывоз с таможенной территории Таможенного союза физическими лицами временно ввезенных товаров и (или) </w:t>
      </w:r>
      <w:r>
        <w:rPr>
          <w:rFonts w:ascii="Times New Roman" w:eastAsia="Times New Roman" w:hAnsi="Times New Roman" w:cs="Times New Roman"/>
          <w:sz w:val="26"/>
          <w:rtl w:val="0"/>
        </w:rPr>
        <w:t>тран</w:t>
      </w:r>
      <w:r>
        <w:rPr>
          <w:rFonts w:ascii="Times New Roman" w:eastAsia="Times New Roman" w:hAnsi="Times New Roman" w:cs="Times New Roman"/>
          <w:sz w:val="26"/>
          <w:rtl w:val="0"/>
        </w:rPr>
        <w:t>спортных средств в установленные сроки временного ввоза - влечет наложение административного штрафа на граждан в размере от одной тысячи пятисот до двух тысяч пятисот рублей с конфискацией товаров и (или) транспортных средств, явившихся предметами админист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правонарушения, или без таковой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конфискацию предметов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пункту 1 статьи 352 Таможенного кодекса Таможенного союза (далее по тексту ТК ТС) товары для личного пользования перемещаются через таможенную г</w:t>
      </w:r>
      <w:r>
        <w:rPr>
          <w:rFonts w:ascii="Times New Roman" w:eastAsia="Times New Roman" w:hAnsi="Times New Roman" w:cs="Times New Roman"/>
          <w:sz w:val="26"/>
          <w:rtl w:val="0"/>
        </w:rPr>
        <w:t>раницу в соответствии с положениями главы 49 ТК ТС "Особенности перемещения товаров для личного пользования", а в части, не урегулированной настоящей главой, - в соответствии с порядком, установленным таможенным законодательством Таможенного союза.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</w:t>
      </w:r>
      <w:r>
        <w:rPr>
          <w:rFonts w:ascii="Times New Roman" w:eastAsia="Times New Roman" w:hAnsi="Times New Roman" w:cs="Times New Roman"/>
          <w:sz w:val="26"/>
          <w:rtl w:val="0"/>
        </w:rPr>
        <w:t>етствии с пунктом 2 статьи 358 ТК ТС иностранные физические лица вправе временно ввозить на таможенную территорию Таможенного союза транспортные средства для личного пользования, зарегистрированные на территории иностранных государств, на срок своего време</w:t>
      </w:r>
      <w:r>
        <w:rPr>
          <w:rFonts w:ascii="Times New Roman" w:eastAsia="Times New Roman" w:hAnsi="Times New Roman" w:cs="Times New Roman"/>
          <w:sz w:val="26"/>
          <w:rtl w:val="0"/>
        </w:rPr>
        <w:t>нного пребывания, но не более чем на один год, с освобождением от уплаты таможенных платежей. По мотивированному обращению иностранного физического лица срок временного ввоза транспортных сре</w:t>
      </w:r>
      <w:r>
        <w:rPr>
          <w:rFonts w:ascii="Times New Roman" w:eastAsia="Times New Roman" w:hAnsi="Times New Roman" w:cs="Times New Roman"/>
          <w:sz w:val="26"/>
          <w:rtl w:val="0"/>
        </w:rPr>
        <w:t>дств дл</w:t>
      </w:r>
      <w:r>
        <w:rPr>
          <w:rFonts w:ascii="Times New Roman" w:eastAsia="Times New Roman" w:hAnsi="Times New Roman" w:cs="Times New Roman"/>
          <w:sz w:val="26"/>
          <w:rtl w:val="0"/>
        </w:rPr>
        <w:t>я личного пользования может быть продлен таможенными орган</w:t>
      </w:r>
      <w:r>
        <w:rPr>
          <w:rFonts w:ascii="Times New Roman" w:eastAsia="Times New Roman" w:hAnsi="Times New Roman" w:cs="Times New Roman"/>
          <w:sz w:val="26"/>
          <w:rtl w:val="0"/>
        </w:rPr>
        <w:t>ами в пределах одного года со дня временного ввоза таких транспортных средств.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пункту 3 статьи 11 Соглашения между Правительством Российской Федерации, Правительством Республики Беларусь и Правительством республики Казахстан </w:t>
      </w:r>
      <w:r>
        <w:rPr>
          <w:rFonts w:ascii="Times New Roman" w:eastAsia="Times New Roman" w:hAnsi="Times New Roman" w:cs="Times New Roman"/>
          <w:sz w:val="26"/>
          <w:rtl w:val="0"/>
        </w:rPr>
        <w:t>"О порядке пер</w:t>
      </w:r>
      <w:r>
        <w:rPr>
          <w:rFonts w:ascii="Times New Roman" w:eastAsia="Times New Roman" w:hAnsi="Times New Roman" w:cs="Times New Roman"/>
          <w:sz w:val="26"/>
          <w:rtl w:val="0"/>
        </w:rPr>
        <w:t>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выпуском" временно ввезенные транспортные средства подлежат таможенному декларированию таможенному орган</w:t>
      </w:r>
      <w:r>
        <w:rPr>
          <w:rFonts w:ascii="Times New Roman" w:eastAsia="Times New Roman" w:hAnsi="Times New Roman" w:cs="Times New Roman"/>
          <w:sz w:val="26"/>
          <w:rtl w:val="0"/>
        </w:rPr>
        <w:t>у с целью выпуска в свободно обращение, с целью обратного вывоза или помещения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 таможенные процедуры, установленные ТК ТС.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пункту 5 статьи 358 ТК ТС в случае, если временно ввезенные товары для личного пользования находятся на таможенной террит</w:t>
      </w:r>
      <w:r>
        <w:rPr>
          <w:rFonts w:ascii="Times New Roman" w:eastAsia="Times New Roman" w:hAnsi="Times New Roman" w:cs="Times New Roman"/>
          <w:sz w:val="26"/>
          <w:rtl w:val="0"/>
        </w:rPr>
        <w:t>ории таможенного союза в связи с невывозом по истечении установленного срока, в отношении таких товаров взимаются таможенные пошлины, налоги в порядке, установленном таможенным законодательством таможенного союза.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дата </w:t>
      </w:r>
      <w:r>
        <w:rPr>
          <w:rFonts w:ascii="Times New Roman" w:eastAsia="Times New Roman" w:hAnsi="Times New Roman" w:cs="Times New Roman"/>
          <w:sz w:val="26"/>
          <w:rtl w:val="0"/>
        </w:rPr>
        <w:t>Чеботарев Е.Н.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ввез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21.05.2017 </w:t>
      </w:r>
      <w:r>
        <w:rPr>
          <w:rFonts w:ascii="Times New Roman" w:eastAsia="Times New Roman" w:hAnsi="Times New Roman" w:cs="Times New Roman"/>
          <w:sz w:val="26"/>
          <w:rtl w:val="0"/>
        </w:rPr>
        <w:t>на таможенную территорию Евразийского экономического союза по пассажирской таможенной декларации №</w:t>
      </w:r>
      <w:r>
        <w:rPr>
          <w:rFonts w:ascii="Times New Roman" w:eastAsia="Times New Roman" w:hAnsi="Times New Roman" w:cs="Times New Roman"/>
          <w:sz w:val="26"/>
          <w:rtl w:val="0"/>
        </w:rPr>
        <w:t>10319060/210517/В0143768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транспортное средство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государственный 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гистрационный номер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VIN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VIN-код</w:t>
      </w:r>
      <w:r>
        <w:rPr>
          <w:rFonts w:ascii="Times New Roman" w:eastAsia="Times New Roman" w:hAnsi="Times New Roman" w:cs="Times New Roman"/>
          <w:sz w:val="26"/>
          <w:rtl w:val="0"/>
        </w:rPr>
        <w:t>, 1991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выпуска, с установленным сроком временного ввоза до </w:t>
      </w:r>
      <w:r>
        <w:rPr>
          <w:rFonts w:ascii="Times New Roman" w:eastAsia="Times New Roman" w:hAnsi="Times New Roman" w:cs="Times New Roman"/>
          <w:sz w:val="26"/>
          <w:rtl w:val="0"/>
        </w:rPr>
        <w:t>21.05.2018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требований статьи 358 ТК ТС транспортное средство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VIN № </w:t>
      </w:r>
      <w:r>
        <w:rPr>
          <w:rFonts w:ascii="Times New Roman" w:eastAsia="Times New Roman" w:hAnsi="Times New Roman" w:cs="Times New Roman"/>
          <w:sz w:val="26"/>
          <w:rtl w:val="0"/>
        </w:rPr>
        <w:t>VIN-код</w:t>
      </w:r>
      <w:r>
        <w:rPr>
          <w:rFonts w:ascii="Times New Roman" w:eastAsia="Times New Roman" w:hAnsi="Times New Roman" w:cs="Times New Roman"/>
          <w:sz w:val="26"/>
          <w:rtl w:val="0"/>
        </w:rPr>
        <w:t>, 1991 года выпуска, Чеботаревым Е.Н.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установленные сроки за пределы таможенной территории Евразийского экономического союза вывезено не было.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представленные материалы дела, суд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Чеботарева Е.Н.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16.18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полностью установлена и подтверждается совокупностью собранных по делу доказательств, а именно: протоколом об административном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26.07.2019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олномоченным лицом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изъя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ия вещей и документов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от 26.07.2019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пассажирской таможенной декларации от 21.05.2017;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актом таможенного досмотра (осмотра) </w:t>
      </w:r>
      <w:r>
        <w:rPr>
          <w:rFonts w:ascii="Times New Roman" w:eastAsia="Times New Roman" w:hAnsi="Times New Roman" w:cs="Times New Roman"/>
          <w:sz w:val="26"/>
          <w:rtl w:val="0"/>
        </w:rPr>
        <w:t>от 26.07.2019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Чеботарева Е.Н. от 26.07.2019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>не отрицает факта пропуска срока вывоза транспортного средства с Таможенной территории Таможенного союза в связи с внезапной поломкой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приема-передачи вещественных доказательств на хранение на территорию площадки для хранения транспортных средств, являющимися предметами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26.07.2019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согласуются между собой, получены в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Чеботарева Е.Н.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учитывается характер совершенного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Чеботарева Е.Н.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ранее не привлекался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лица, является признание вины и раскаяние 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ответственность обстоятельств не </w:t>
      </w:r>
      <w:r>
        <w:rPr>
          <w:rFonts w:ascii="Times New Roman" w:eastAsia="Times New Roman" w:hAnsi="Times New Roman" w:cs="Times New Roman"/>
          <w:sz w:val="26"/>
          <w:rtl w:val="0"/>
        </w:rPr>
        <w:t>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общими принципами назначения наказания, предусмотренными ст. ст. 3.1, 4.1 КоАП РФ, суд считаем 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минимальном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Разрешая вопрос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дополнительного наказания в виде конфискации транспортного средства, суд исходит из того, что такая мера ответственности должна быть действительно необходимой, а также соразмерной целям административного наказания, с тем, чтобы обеспечить достижение справе</w:t>
      </w:r>
      <w:r>
        <w:rPr>
          <w:rFonts w:ascii="Times New Roman" w:eastAsia="Times New Roman" w:hAnsi="Times New Roman" w:cs="Times New Roman"/>
          <w:sz w:val="26"/>
          <w:rtl w:val="0"/>
        </w:rPr>
        <w:t>дливого баланса публичных и частных интересов в рамках производства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конкретные обстоятельства, связанные с совершением административного правонарушения подлежат оценке в соответствии с общими правилами н</w:t>
      </w:r>
      <w:r>
        <w:rPr>
          <w:rFonts w:ascii="Times New Roman" w:eastAsia="Times New Roman" w:hAnsi="Times New Roman" w:cs="Times New Roman"/>
          <w:sz w:val="26"/>
          <w:rtl w:val="0"/>
        </w:rPr>
        <w:t>азначения административного наказания, основанными на принципах справедливости, соразмерности и индивидуализации ответственности, согласно которым учитываются характер совершенного им административного правонарушения, имущественное и финансовое положение л</w:t>
      </w:r>
      <w:r>
        <w:rPr>
          <w:rFonts w:ascii="Times New Roman" w:eastAsia="Times New Roman" w:hAnsi="Times New Roman" w:cs="Times New Roman"/>
          <w:sz w:val="26"/>
          <w:rtl w:val="0"/>
        </w:rPr>
        <w:t>ица, обстоятельства, смягчающие административную ответственность, и обстоятельства, отягчающие административную ответственность (ч. 3 ст. 4.1 КоАП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было указано выше, </w:t>
      </w:r>
      <w:r>
        <w:rPr>
          <w:rFonts w:ascii="Times New Roman" w:eastAsia="Times New Roman" w:hAnsi="Times New Roman" w:cs="Times New Roman"/>
          <w:sz w:val="26"/>
          <w:rtl w:val="0"/>
        </w:rPr>
        <w:t>Чеботарев Е.Н.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привлекался к административной ответственности за 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таможенного законодательства, признал вину и раскаялся 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Отягчающих наказание обстоятельств не установлено. Транспортное средство, являющееся предметом административного правонарушения, принадлежит ему на праве собственности, используется в </w:t>
      </w:r>
      <w:r>
        <w:rPr>
          <w:rFonts w:ascii="Times New Roman" w:eastAsia="Times New Roman" w:hAnsi="Times New Roman" w:cs="Times New Roman"/>
          <w:sz w:val="26"/>
          <w:rtl w:val="0"/>
        </w:rPr>
        <w:t>личных целях.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Санкция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16.18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предусматривает наказание в виде административного штрафа на граждан в размере от одной тысячи пятисот до двух тысяч пятисот рублей с конфискацией товаров и (или) транспортных средств, явившихся предметами административного правонарушения, или без таковой либо конфискацию предметов административного правонарушения.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3.7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п. п. 9 п. 5 Постановления Конституционного Суда РФ от 14.05.1999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8-П следует, что федеральный законодатель вправе допустить конфискацию имущества, явившегося орудием или средством совершения либо непосредственным объектом таможенного правонарушения, независимо от того, находятся ли соответствующие товары и транспортные средства в собственности совершившего его лица, а также независимо от того, установлено это лицо или нет.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изложенных положений Постановлений Конституционного Суда РФ, суд полагает, что при назначении административного наказания в отношении Чеботарева Е.Н. по ч. 1 ст. 16.18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следует применить наказание в виде административного штрафа в размере 1500 рублей с конфискацией предмета административного правонарушения.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доказательства, изъятые,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акта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приема-передачи вещественных доказательств от 26.07.2019, а именно: транспортное средство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VIN № </w:t>
      </w:r>
      <w:r>
        <w:rPr>
          <w:rFonts w:ascii="Times New Roman" w:eastAsia="Times New Roman" w:hAnsi="Times New Roman" w:cs="Times New Roman"/>
          <w:sz w:val="26"/>
          <w:rtl w:val="0"/>
        </w:rPr>
        <w:t>VIN-код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1991 года выпуска,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изъятое и переданное на площадку для хранения транспортных средств,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свидетельство о регистрации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выданное 10.08.2016 МРЭО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- 1 шт., хранящееся при материалах дела; ключ зажигания с брелком от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, государственный регистрационный номер А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VIN № </w:t>
      </w:r>
      <w:r>
        <w:rPr>
          <w:rFonts w:ascii="Times New Roman" w:eastAsia="Times New Roman" w:hAnsi="Times New Roman" w:cs="Times New Roman"/>
          <w:sz w:val="26"/>
          <w:rtl w:val="0"/>
        </w:rPr>
        <w:t>VIN-код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1991 года выпуска </w:t>
      </w:r>
      <w:r>
        <w:rPr>
          <w:rFonts w:ascii="Times New Roman" w:eastAsia="Times New Roman" w:hAnsi="Times New Roman" w:cs="Times New Roman"/>
          <w:sz w:val="26"/>
          <w:rtl w:val="0"/>
        </w:rPr>
        <w:t>- 3 шт., изъятые 26.07.2019 года протоколом изъятия вещей и документов по делу об административном правонарушении, переданные на хранение в камеру хранения вещественных доказатель</w:t>
      </w:r>
      <w:r>
        <w:rPr>
          <w:rFonts w:ascii="Times New Roman" w:eastAsia="Times New Roman" w:hAnsi="Times New Roman" w:cs="Times New Roman"/>
          <w:sz w:val="26"/>
          <w:rtl w:val="0"/>
        </w:rPr>
        <w:t>ств Кр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ымской таможни,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суд считает необходимым конфисковать.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4.1-4.3, 16.18, 29.9, 29.10 </w:t>
      </w:r>
      <w:r>
        <w:rPr>
          <w:rFonts w:ascii="Times New Roman" w:eastAsia="Times New Roman" w:hAnsi="Times New Roman" w:cs="Times New Roman"/>
          <w:sz w:val="26"/>
          <w:rtl w:val="0"/>
        </w:rPr>
        <w:t>КоАПРФ</w:t>
      </w:r>
      <w:r>
        <w:rPr>
          <w:rFonts w:ascii="Times New Roman" w:eastAsia="Times New Roman" w:hAnsi="Times New Roman" w:cs="Times New Roman"/>
          <w:sz w:val="26"/>
          <w:rtl w:val="0"/>
        </w:rPr>
        <w:t>, суд, -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color w:val="0000FF"/>
          <w:sz w:val="26"/>
          <w:u w:val="single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Чеботарева Евгения Николаевича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ст. 16.18 Кодекса Российской Федерации об административных правонарушениях и назначить административное наказание в виде административного штрафа в размере 1500 (одна тысяча пятьсот) рублей 00 копеек с конфискацией предмета административного правонарушения.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После вступления постановления в законную силу конфисковать предмет административного правонарушения - транспортное средство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VIN № </w:t>
      </w:r>
      <w:r>
        <w:rPr>
          <w:rFonts w:ascii="Times New Roman" w:eastAsia="Times New Roman" w:hAnsi="Times New Roman" w:cs="Times New Roman"/>
          <w:sz w:val="26"/>
          <w:rtl w:val="0"/>
        </w:rPr>
        <w:t>VIN-код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1991 года выпуска,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изъятое и переданное на площадку для хранения транспортных средств,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свидетельство о регистрации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DPR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№025921, выданное 10.08.2016 МРЭО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- 1 шт., хранящееся при материалах дела; ключ зажигания с брелком от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VIN № </w:t>
      </w:r>
      <w:r>
        <w:rPr>
          <w:rFonts w:ascii="Times New Roman" w:eastAsia="Times New Roman" w:hAnsi="Times New Roman" w:cs="Times New Roman"/>
          <w:sz w:val="26"/>
          <w:rtl w:val="0"/>
        </w:rPr>
        <w:t>VIN-код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1991 года выпуска </w:t>
      </w:r>
      <w:r>
        <w:rPr>
          <w:rFonts w:ascii="Times New Roman" w:eastAsia="Times New Roman" w:hAnsi="Times New Roman" w:cs="Times New Roman"/>
          <w:sz w:val="26"/>
          <w:rtl w:val="0"/>
        </w:rPr>
        <w:t>- 3 шт., изъятые 26.07.2019 года протоколом изъятия вещей и документов по делу об административном правонарушении, переданные на хранение в камеру хранения вещественных доказатель</w:t>
      </w:r>
      <w:r>
        <w:rPr>
          <w:rFonts w:ascii="Times New Roman" w:eastAsia="Times New Roman" w:hAnsi="Times New Roman" w:cs="Times New Roman"/>
          <w:sz w:val="26"/>
          <w:rtl w:val="0"/>
        </w:rPr>
        <w:t>ств Кр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ымской таможни,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1.1 ст. 32.4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постановление судьи о конфискации вещи, явившейся орудием совершения или предметом административного правонарушения в области таможенного дела, ответственность за которое предусмотрена главой 16 настоящего Кодекса, исполняется таможенным органом, осуществившим изъятие указанной вещи, путем ее передачи органу {организации), уполномоченному (уполномоченной) Правительством Российской Федерации на распоряжение товарами, обращенными в федеральную собственность, в порядке, установленном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Правительством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по части конфискации транспортного средства возложить на Крымскую таможню Федеральной таможенной службы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</w:t>
      </w:r>
      <w:r>
        <w:rPr>
          <w:rFonts w:ascii="Times New Roman" w:eastAsia="Times New Roman" w:hAnsi="Times New Roman" w:cs="Times New Roman"/>
          <w:sz w:val="26"/>
          <w:rtl w:val="0"/>
        </w:rPr>
        <w:t>Межрегиональное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операционное УФК (ФТС России), ИНН 7730176610, КПП 773001001, банк получателя: Операционный департамент Банка России,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Москва, 701, счет № 40101810800000002901, БИК 044501002, КБК 15311604000016000140, ОКТМО 45328000, в поле 107 платежного поручения указывать - 10010000. Назначение платежа: 10010000, «уплата штрафа для Крымской таможни по постановлению по делу об административном правонарушении № 10321000-000045/2019 в отношении гражданина Украины Чеботарева Евгения Николаевича». Уникальный идентификатор начисления (УИН) штрафа </w:t>
      </w:r>
      <w:r>
        <w:rPr>
          <w:rFonts w:ascii="Times New Roman" w:eastAsia="Times New Roman" w:hAnsi="Times New Roman" w:cs="Times New Roman"/>
          <w:sz w:val="26"/>
          <w:rtl w:val="0"/>
        </w:rPr>
        <w:t>– 15310103210000045196.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 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 (Сакский муниципальный район и городской округ Саки) Республики Крым,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