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209/2020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01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Бединой Ирины Александровны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Общества с ограниченной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ностью «Щедрый дар»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12.08.2020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14.07.2020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было выявлено что ООО «Щедрый дар» 07.07.2020 представила сведения по форме СЗВ-М «дополняющая» за май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«Щедрый дар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май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Отчетность за май 2020 должна быть представлена не позднее 15.06.2020. ООО «Щедрый дар» представил отчетность за май 2020 на 15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ных лиц своевременно – 08.06.2020 г., а 07.07.2020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 дополняющую СЗВ-М по телекоммуникационным каналам связи в отношении одного застрахованного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Бедина И.А.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вещалась надл</w:t>
      </w:r>
      <w:r>
        <w:rPr>
          <w:rFonts w:ascii="Times New Roman" w:eastAsia="Times New Roman" w:hAnsi="Times New Roman" w:cs="Times New Roman"/>
          <w:sz w:val="24"/>
          <w:rtl w:val="0"/>
        </w:rPr>
        <w:t>ежащим образом – 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18.09.2020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Бединой И.А.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Бединой И.А.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страняется действие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ООО «Щедрый дар» 07.07.2020 представило сведения по форме СЗВ-М «дополняющая» за май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«Щедрый дар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май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Отчетность за май 2020 должна быть 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15.06.2020. ООО «Щедрый дар» представил отчетность за май 2020 на 15 застрахованных лиц своевременно – 08.06.2020 г., а 07.07.2020 представил дополня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щую СЗВ-М по телекоммуникационным каналам связи в отношении одного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Бединой И.А.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12.08.2020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Бедину Ирину Александровну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ей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