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216</w:t>
      </w:r>
      <w:r>
        <w:rPr>
          <w:rFonts w:ascii="Times New Roman" w:eastAsia="Times New Roman" w:hAnsi="Times New Roman" w:cs="Times New Roman"/>
          <w:sz w:val="24"/>
          <w:rtl w:val="0"/>
        </w:rPr>
        <w:t>/20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14 октября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70 Сакского судебного района (Сакский м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рассмотрев в открытом судебном заседании материалы дела об административном правонар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шени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Устюкова Геннадия Яковлевича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Старый Крым, Кировский район, Крымская обл.</w:t>
      </w:r>
      <w:r>
        <w:rPr>
          <w:rFonts w:ascii="Times New Roman" w:eastAsia="Times New Roman" w:hAnsi="Times New Roman" w:cs="Times New Roman"/>
          <w:sz w:val="24"/>
          <w:rtl w:val="0"/>
        </w:rPr>
        <w:t>, граждан</w:t>
      </w:r>
      <w:r>
        <w:rPr>
          <w:rFonts w:ascii="Times New Roman" w:eastAsia="Times New Roman" w:hAnsi="Times New Roman" w:cs="Times New Roman"/>
          <w:sz w:val="24"/>
          <w:rtl w:val="0"/>
        </w:rPr>
        <w:t>ина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Российской Федерации, занима</w:t>
      </w:r>
      <w:r>
        <w:rPr>
          <w:rFonts w:ascii="Times New Roman" w:eastAsia="Times New Roman" w:hAnsi="Times New Roman" w:cs="Times New Roman"/>
          <w:sz w:val="24"/>
          <w:rtl w:val="0"/>
        </w:rPr>
        <w:t>ю</w:t>
      </w:r>
      <w:r>
        <w:rPr>
          <w:rFonts w:ascii="Times New Roman" w:eastAsia="Times New Roman" w:hAnsi="Times New Roman" w:cs="Times New Roman"/>
          <w:sz w:val="24"/>
          <w:rtl w:val="0"/>
        </w:rPr>
        <w:t>щего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должность </w:t>
      </w:r>
      <w:r>
        <w:rPr>
          <w:rFonts w:ascii="Times New Roman" w:eastAsia="Times New Roman" w:hAnsi="Times New Roman" w:cs="Times New Roman"/>
          <w:sz w:val="24"/>
          <w:rtl w:val="0"/>
        </w:rPr>
        <w:t>директора ООО «Дисконт Трейд»</w:t>
      </w:r>
      <w:r>
        <w:rPr>
          <w:rFonts w:ascii="Times New Roman" w:eastAsia="Times New Roman" w:hAnsi="Times New Roman" w:cs="Times New Roman"/>
          <w:sz w:val="24"/>
          <w:rtl w:val="0"/>
        </w:rPr>
        <w:t>, проживаю</w:t>
      </w:r>
      <w:r>
        <w:rPr>
          <w:rFonts w:ascii="Times New Roman" w:eastAsia="Times New Roman" w:hAnsi="Times New Roman" w:cs="Times New Roman"/>
          <w:sz w:val="24"/>
          <w:rtl w:val="0"/>
        </w:rPr>
        <w:t>щего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Республ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>а Крым, г. Саки, Гайнутдинова, 15 кв.40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15.33</w:t>
      </w:r>
      <w:r>
        <w:rPr>
          <w:rFonts w:ascii="Times New Roman" w:eastAsia="Times New Roman" w:hAnsi="Times New Roman" w:cs="Times New Roman"/>
          <w:sz w:val="24"/>
          <w:rtl w:val="0"/>
        </w:rPr>
        <w:t>.2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протокола об админ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истративном правонарушении № </w:t>
      </w:r>
      <w:r>
        <w:rPr>
          <w:rFonts w:ascii="Times New Roman" w:eastAsia="Times New Roman" w:hAnsi="Times New Roman" w:cs="Times New Roman"/>
          <w:sz w:val="24"/>
          <w:rtl w:val="0"/>
        </w:rPr>
        <w:t>221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10</w:t>
      </w:r>
      <w:r>
        <w:rPr>
          <w:rFonts w:ascii="Times New Roman" w:eastAsia="Times New Roman" w:hAnsi="Times New Roman" w:cs="Times New Roman"/>
          <w:sz w:val="24"/>
          <w:rtl w:val="0"/>
        </w:rPr>
        <w:t>.09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11.08.2020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 проверке </w:t>
      </w:r>
      <w:r>
        <w:rPr>
          <w:rFonts w:ascii="Times New Roman" w:eastAsia="Times New Roman" w:hAnsi="Times New Roman" w:cs="Times New Roman"/>
          <w:sz w:val="24"/>
          <w:rtl w:val="0"/>
        </w:rPr>
        <w:t>сведений о застрахованных лицах отчет</w:t>
      </w:r>
      <w:r>
        <w:rPr>
          <w:rFonts w:ascii="Times New Roman" w:eastAsia="Times New Roman" w:hAnsi="Times New Roman" w:cs="Times New Roman"/>
          <w:sz w:val="24"/>
          <w:rtl w:val="0"/>
        </w:rPr>
        <w:t>а СЗВ-М было выявл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но, что </w:t>
      </w:r>
      <w:r>
        <w:rPr>
          <w:rFonts w:ascii="Times New Roman" w:eastAsia="Times New Roman" w:hAnsi="Times New Roman" w:cs="Times New Roman"/>
          <w:sz w:val="24"/>
          <w:rtl w:val="0"/>
        </w:rPr>
        <w:t>страхователь ООО «Дисконт трейд»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представи</w:t>
      </w:r>
      <w:r>
        <w:rPr>
          <w:rFonts w:ascii="Times New Roman" w:eastAsia="Times New Roman" w:hAnsi="Times New Roman" w:cs="Times New Roman"/>
          <w:sz w:val="24"/>
          <w:rtl w:val="0"/>
        </w:rPr>
        <w:t>ло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сведения по форме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СЗВ-М </w:t>
      </w:r>
      <w:r>
        <w:rPr>
          <w:rFonts w:ascii="Times New Roman" w:eastAsia="Times New Roman" w:hAnsi="Times New Roman" w:cs="Times New Roman"/>
          <w:sz w:val="24"/>
          <w:rtl w:val="0"/>
        </w:rPr>
        <w:t>«</w:t>
      </w:r>
      <w:r>
        <w:rPr>
          <w:rFonts w:ascii="Times New Roman" w:eastAsia="Times New Roman" w:hAnsi="Times New Roman" w:cs="Times New Roman"/>
          <w:sz w:val="24"/>
          <w:rtl w:val="0"/>
        </w:rPr>
        <w:t>исходная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» за </w:t>
      </w:r>
      <w:r>
        <w:rPr>
          <w:rFonts w:ascii="Times New Roman" w:eastAsia="Times New Roman" w:hAnsi="Times New Roman" w:cs="Times New Roman"/>
          <w:sz w:val="24"/>
          <w:rtl w:val="0"/>
        </w:rPr>
        <w:t>июнь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на </w:t>
      </w:r>
      <w:r>
        <w:rPr>
          <w:rFonts w:ascii="Times New Roman" w:eastAsia="Times New Roman" w:hAnsi="Times New Roman" w:cs="Times New Roman"/>
          <w:sz w:val="24"/>
          <w:rtl w:val="0"/>
        </w:rPr>
        <w:t>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застрахованн</w:t>
      </w:r>
      <w:r>
        <w:rPr>
          <w:rFonts w:ascii="Times New Roman" w:eastAsia="Times New Roman" w:hAnsi="Times New Roman" w:cs="Times New Roman"/>
          <w:sz w:val="24"/>
          <w:rtl w:val="0"/>
        </w:rPr>
        <w:t>ых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лиц после законодательно устано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ленного срока, а именно </w:t>
      </w:r>
      <w:r>
        <w:rPr>
          <w:rFonts w:ascii="Times New Roman" w:eastAsia="Times New Roman" w:hAnsi="Times New Roman" w:cs="Times New Roman"/>
          <w:sz w:val="24"/>
          <w:rtl w:val="0"/>
        </w:rPr>
        <w:t>21</w:t>
      </w:r>
      <w:r>
        <w:rPr>
          <w:rFonts w:ascii="Times New Roman" w:eastAsia="Times New Roman" w:hAnsi="Times New Roman" w:cs="Times New Roman"/>
          <w:sz w:val="24"/>
          <w:rtl w:val="0"/>
        </w:rPr>
        <w:t>.07.2020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нарушение ч. 2.2 ст. 11 Федерального </w:t>
      </w:r>
      <w:r>
        <w:rPr>
          <w:rFonts w:ascii="Times New Roman" w:eastAsia="Times New Roman" w:hAnsi="Times New Roman" w:cs="Times New Roman"/>
          <w:sz w:val="24"/>
          <w:rtl w:val="0"/>
        </w:rPr>
        <w:t>закона от 01.04.1996 № 27-ФЗ страхователь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ООО «Дисконт трейд»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предостави</w:t>
      </w:r>
      <w:r>
        <w:rPr>
          <w:rFonts w:ascii="Times New Roman" w:eastAsia="Times New Roman" w:hAnsi="Times New Roman" w:cs="Times New Roman"/>
          <w:sz w:val="24"/>
          <w:rtl w:val="0"/>
        </w:rPr>
        <w:t>ло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устано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ленный срок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свед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ния по форме СЗВ-М за </w:t>
      </w:r>
      <w:r>
        <w:rPr>
          <w:rFonts w:ascii="Times New Roman" w:eastAsia="Times New Roman" w:hAnsi="Times New Roman" w:cs="Times New Roman"/>
          <w:sz w:val="24"/>
          <w:rtl w:val="0"/>
        </w:rPr>
        <w:t>июнь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Отчетность по форме СЗВ-М за </w:t>
      </w:r>
      <w:r>
        <w:rPr>
          <w:rFonts w:ascii="Times New Roman" w:eastAsia="Times New Roman" w:hAnsi="Times New Roman" w:cs="Times New Roman"/>
          <w:sz w:val="24"/>
          <w:rtl w:val="0"/>
        </w:rPr>
        <w:t>июнь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года, должна была быть представлена 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15.07.2020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тельщик же представил сведения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СЗВ-М </w:t>
      </w:r>
      <w:r>
        <w:rPr>
          <w:rFonts w:ascii="Times New Roman" w:eastAsia="Times New Roman" w:hAnsi="Times New Roman" w:cs="Times New Roman"/>
          <w:sz w:val="24"/>
          <w:rtl w:val="0"/>
        </w:rPr>
        <w:t>«</w:t>
      </w:r>
      <w:r>
        <w:rPr>
          <w:rFonts w:ascii="Times New Roman" w:eastAsia="Times New Roman" w:hAnsi="Times New Roman" w:cs="Times New Roman"/>
          <w:sz w:val="24"/>
          <w:rtl w:val="0"/>
        </w:rPr>
        <w:t>исходная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4"/>
          <w:rtl w:val="0"/>
        </w:rPr>
        <w:t>21</w:t>
      </w:r>
      <w:r>
        <w:rPr>
          <w:rFonts w:ascii="Times New Roman" w:eastAsia="Times New Roman" w:hAnsi="Times New Roman" w:cs="Times New Roman"/>
          <w:sz w:val="24"/>
          <w:rtl w:val="0"/>
        </w:rPr>
        <w:t>.07.2020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4"/>
          <w:rtl w:val="0"/>
        </w:rPr>
        <w:t>шести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застрахова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ых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лиц.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rtl w:val="0"/>
        </w:rPr>
        <w:t>Устюков Г.Я.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явился</w:t>
      </w:r>
      <w:r>
        <w:rPr>
          <w:rFonts w:ascii="Times New Roman" w:eastAsia="Times New Roman" w:hAnsi="Times New Roman" w:cs="Times New Roman"/>
          <w:sz w:val="24"/>
          <w:rtl w:val="0"/>
        </w:rPr>
        <w:t>, о дне и времени слушания дела и</w:t>
      </w:r>
      <w:r>
        <w:rPr>
          <w:rFonts w:ascii="Times New Roman" w:eastAsia="Times New Roman" w:hAnsi="Times New Roman" w:cs="Times New Roman"/>
          <w:sz w:val="24"/>
          <w:rtl w:val="0"/>
        </w:rPr>
        <w:t>з</w:t>
      </w:r>
      <w:r>
        <w:rPr>
          <w:rFonts w:ascii="Times New Roman" w:eastAsia="Times New Roman" w:hAnsi="Times New Roman" w:cs="Times New Roman"/>
          <w:sz w:val="24"/>
          <w:rtl w:val="0"/>
        </w:rPr>
        <w:t>веща</w:t>
      </w:r>
      <w:r>
        <w:rPr>
          <w:rFonts w:ascii="Times New Roman" w:eastAsia="Times New Roman" w:hAnsi="Times New Roman" w:cs="Times New Roman"/>
          <w:sz w:val="24"/>
          <w:rtl w:val="0"/>
        </w:rPr>
        <w:t>лся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надлежащим образом – повесткой от </w:t>
      </w:r>
      <w:r>
        <w:rPr>
          <w:rFonts w:ascii="Times New Roman" w:eastAsia="Times New Roman" w:hAnsi="Times New Roman" w:cs="Times New Roman"/>
          <w:sz w:val="24"/>
          <w:rtl w:val="0"/>
        </w:rPr>
        <w:t>28.09.2020</w:t>
      </w:r>
      <w:r>
        <w:rPr>
          <w:rFonts w:ascii="Times New Roman" w:eastAsia="Times New Roman" w:hAnsi="Times New Roman" w:cs="Times New Roman"/>
          <w:sz w:val="24"/>
          <w:rtl w:val="0"/>
        </w:rPr>
        <w:t>, причины неявки суду не соо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щил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Руководствуясь положением ст. 25.1 КоАП РФ, суд считает возможным рассмо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4"/>
          <w:rtl w:val="0"/>
        </w:rPr>
        <w:t>Устюкова Г.Я.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Уст</w:t>
      </w:r>
      <w:r>
        <w:rPr>
          <w:rFonts w:ascii="Times New Roman" w:eastAsia="Times New Roman" w:hAnsi="Times New Roman" w:cs="Times New Roman"/>
          <w:sz w:val="24"/>
          <w:rtl w:val="0"/>
        </w:rPr>
        <w:t>ю</w:t>
      </w:r>
      <w:r>
        <w:rPr>
          <w:rFonts w:ascii="Times New Roman" w:eastAsia="Times New Roman" w:hAnsi="Times New Roman" w:cs="Times New Roman"/>
          <w:sz w:val="24"/>
          <w:rtl w:val="0"/>
        </w:rPr>
        <w:t>кова Г.Я.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состава правонарушения, предусмотренного ст. 15.33.2 КоАП РФ, исходя из сл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дующего.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15.33.2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 предусматривает ответственность за непредставление в у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тановленный законодательством Российской Федерации об индивидуальном (персон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фицированном) учете в системе обязательного пенсионного страхования срок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ного (персонифицированного) учета в системе обязательного пе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сионного страхования, а равно представление таких сведений в неполном объеме или в искаженном виде.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Федеральный закон №27-ФЗ от 01.04.1996 «Об индивидуальном (персонифицир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ванном) учете в системе обязательного пенсионного страхования» (далее - Фед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ральный закон) устанавливает правовую основу и принципы организации индивидуального (пе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сонифицированного) учета сведений о гражданах, на которых распр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страняется действие законодательства Российской Федерации об обязательном пенс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онном страховании, лицах, имеющих право на получение государственной социальной помощи, лицах, имеющих право на дополнительные меры государственной поддержки в соответствии с </w:t>
      </w:r>
      <w:r>
        <w:rPr>
          <w:rFonts w:ascii="Times New Roman" w:eastAsia="Times New Roman" w:hAnsi="Times New Roman" w:cs="Times New Roman"/>
          <w:sz w:val="24"/>
          <w:rtl w:val="0"/>
        </w:rPr>
        <w:t>Федеральным законом от 29 декабря 2006 года N 256-ФЗ "О допо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>нительных мерах государственной по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держки семей, имеющих детей" (далее - лица, имеющие право на дополнительные меры государственной поддержки), а также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дений о детях.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ч.2.2 ст. 11 Федерального закона страхователь ежемесячно не позднее 15-го числа месяца, следующего за отчетным периодом - месяцем, предста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ляет о каждом работающем у него застрахованном лице (включая лиц, заключивших догов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тельного права на произведения науки, литературы, искусства, издательские лицензионные дог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воры, лицензионные договоры о предоставлении права использования пр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изведения науки, литературы, искусства, в том числе договоры о передаче полномочий по управл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нию правами, заключенные с организацией по управлению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правами на ко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>лективной основе) следующие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дения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страховой номер индивидуального лицевого счета;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фамилию, имя и отчество;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ного лица).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4"/>
          <w:rtl w:val="0"/>
        </w:rPr>
        <w:t>11.08.2020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 проверке сведений о застрахованных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цах отчета СЗВ-М было выявл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но, что </w:t>
      </w:r>
      <w:r>
        <w:rPr>
          <w:rFonts w:ascii="Times New Roman" w:eastAsia="Times New Roman" w:hAnsi="Times New Roman" w:cs="Times New Roman"/>
          <w:sz w:val="24"/>
          <w:rtl w:val="0"/>
        </w:rPr>
        <w:t>страхователь ООО «Дисконт трейд»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представи</w:t>
      </w:r>
      <w:r>
        <w:rPr>
          <w:rFonts w:ascii="Times New Roman" w:eastAsia="Times New Roman" w:hAnsi="Times New Roman" w:cs="Times New Roman"/>
          <w:sz w:val="24"/>
          <w:rtl w:val="0"/>
        </w:rPr>
        <w:t>ло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сведения по форме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СЗВ-М </w:t>
      </w:r>
      <w:r>
        <w:rPr>
          <w:rFonts w:ascii="Times New Roman" w:eastAsia="Times New Roman" w:hAnsi="Times New Roman" w:cs="Times New Roman"/>
          <w:sz w:val="24"/>
          <w:rtl w:val="0"/>
        </w:rPr>
        <w:t>«</w:t>
      </w:r>
      <w:r>
        <w:rPr>
          <w:rFonts w:ascii="Times New Roman" w:eastAsia="Times New Roman" w:hAnsi="Times New Roman" w:cs="Times New Roman"/>
          <w:sz w:val="24"/>
          <w:rtl w:val="0"/>
        </w:rPr>
        <w:t>исходная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» за </w:t>
      </w:r>
      <w:r>
        <w:rPr>
          <w:rFonts w:ascii="Times New Roman" w:eastAsia="Times New Roman" w:hAnsi="Times New Roman" w:cs="Times New Roman"/>
          <w:sz w:val="24"/>
          <w:rtl w:val="0"/>
        </w:rPr>
        <w:t>июнь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на </w:t>
      </w:r>
      <w:r>
        <w:rPr>
          <w:rFonts w:ascii="Times New Roman" w:eastAsia="Times New Roman" w:hAnsi="Times New Roman" w:cs="Times New Roman"/>
          <w:sz w:val="24"/>
          <w:rtl w:val="0"/>
        </w:rPr>
        <w:t>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застрахованн</w:t>
      </w:r>
      <w:r>
        <w:rPr>
          <w:rFonts w:ascii="Times New Roman" w:eastAsia="Times New Roman" w:hAnsi="Times New Roman" w:cs="Times New Roman"/>
          <w:sz w:val="24"/>
          <w:rtl w:val="0"/>
        </w:rPr>
        <w:t>ых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лиц после законодательно устано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ленного срока, а именно </w:t>
      </w:r>
      <w:r>
        <w:rPr>
          <w:rFonts w:ascii="Times New Roman" w:eastAsia="Times New Roman" w:hAnsi="Times New Roman" w:cs="Times New Roman"/>
          <w:sz w:val="24"/>
          <w:rtl w:val="0"/>
        </w:rPr>
        <w:t>21.07.2020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нарушение ч. 2.2 ст. 11 Федерального </w:t>
      </w:r>
      <w:r>
        <w:rPr>
          <w:rFonts w:ascii="Times New Roman" w:eastAsia="Times New Roman" w:hAnsi="Times New Roman" w:cs="Times New Roman"/>
          <w:sz w:val="24"/>
          <w:rtl w:val="0"/>
        </w:rPr>
        <w:t>закона от 01.04.1996 № 27-ФЗ страхователь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ООО «Дисконт трейд»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предостави</w:t>
      </w:r>
      <w:r>
        <w:rPr>
          <w:rFonts w:ascii="Times New Roman" w:eastAsia="Times New Roman" w:hAnsi="Times New Roman" w:cs="Times New Roman"/>
          <w:sz w:val="24"/>
          <w:rtl w:val="0"/>
        </w:rPr>
        <w:t>ло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установленный срок сведения по форме СЗВ-М за </w:t>
      </w:r>
      <w:r>
        <w:rPr>
          <w:rFonts w:ascii="Times New Roman" w:eastAsia="Times New Roman" w:hAnsi="Times New Roman" w:cs="Times New Roman"/>
          <w:sz w:val="24"/>
          <w:rtl w:val="0"/>
        </w:rPr>
        <w:t>июнь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года. 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четность по форме СЗВ-М за </w:t>
      </w:r>
      <w:r>
        <w:rPr>
          <w:rFonts w:ascii="Times New Roman" w:eastAsia="Times New Roman" w:hAnsi="Times New Roman" w:cs="Times New Roman"/>
          <w:sz w:val="24"/>
          <w:rtl w:val="0"/>
        </w:rPr>
        <w:t>июнь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года, должна была быть представлена не поз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нее </w:t>
      </w:r>
      <w:r>
        <w:rPr>
          <w:rFonts w:ascii="Times New Roman" w:eastAsia="Times New Roman" w:hAnsi="Times New Roman" w:cs="Times New Roman"/>
          <w:sz w:val="24"/>
          <w:rtl w:val="0"/>
        </w:rPr>
        <w:t>15.07.2020</w:t>
      </w:r>
      <w:r>
        <w:rPr>
          <w:rFonts w:ascii="Times New Roman" w:eastAsia="Times New Roman" w:hAnsi="Times New Roman" w:cs="Times New Roman"/>
          <w:sz w:val="24"/>
          <w:rtl w:val="0"/>
        </w:rPr>
        <w:t>. Пл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тельщик же представил сведения СЗВ-М </w:t>
      </w:r>
      <w:r>
        <w:rPr>
          <w:rFonts w:ascii="Times New Roman" w:eastAsia="Times New Roman" w:hAnsi="Times New Roman" w:cs="Times New Roman"/>
          <w:sz w:val="24"/>
          <w:rtl w:val="0"/>
        </w:rPr>
        <w:t>«</w:t>
      </w:r>
      <w:r>
        <w:rPr>
          <w:rFonts w:ascii="Times New Roman" w:eastAsia="Times New Roman" w:hAnsi="Times New Roman" w:cs="Times New Roman"/>
          <w:sz w:val="24"/>
          <w:rtl w:val="0"/>
        </w:rPr>
        <w:t>исходная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4"/>
          <w:rtl w:val="0"/>
        </w:rPr>
        <w:t>21.07.2020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4"/>
          <w:rtl w:val="0"/>
        </w:rPr>
        <w:t>шести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застрахова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ых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лиц.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выписки из ЕГРЮЛ директором </w:t>
      </w:r>
      <w:r>
        <w:rPr>
          <w:rFonts w:ascii="Times New Roman" w:eastAsia="Times New Roman" w:hAnsi="Times New Roman" w:cs="Times New Roman"/>
          <w:sz w:val="24"/>
          <w:rtl w:val="0"/>
        </w:rPr>
        <w:t>ООО «Дисконт трейд»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является </w:t>
      </w:r>
      <w:r>
        <w:rPr>
          <w:rFonts w:ascii="Times New Roman" w:eastAsia="Times New Roman" w:hAnsi="Times New Roman" w:cs="Times New Roman"/>
          <w:sz w:val="24"/>
          <w:rtl w:val="0"/>
        </w:rPr>
        <w:t>Уст</w:t>
      </w:r>
      <w:r>
        <w:rPr>
          <w:rFonts w:ascii="Times New Roman" w:eastAsia="Times New Roman" w:hAnsi="Times New Roman" w:cs="Times New Roman"/>
          <w:sz w:val="24"/>
          <w:rtl w:val="0"/>
        </w:rPr>
        <w:t>ю</w:t>
      </w:r>
      <w:r>
        <w:rPr>
          <w:rFonts w:ascii="Times New Roman" w:eastAsia="Times New Roman" w:hAnsi="Times New Roman" w:cs="Times New Roman"/>
          <w:sz w:val="24"/>
          <w:rtl w:val="0"/>
        </w:rPr>
        <w:t>ков Г.Я.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силу </w:t>
      </w:r>
      <w:hyperlink r:id="rId5" w:anchor="/document/12125267/entry/2101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п. 1 ст. 2.1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КоАП РФ административным правонарушением признаётся противоправное, виновное действие (бездействие) физического или юридического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ца, за которое КоАП РФ или законами субъектов Российской Федерации об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административных правонарушениях установлена административная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соответствии со </w:t>
      </w:r>
      <w:hyperlink r:id="rId5" w:anchor="/document/12125267/entry/24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ст. 2.4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КоАП РФ административной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ответственности подл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жит должностное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лицо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случае совершения им админис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ративного правонарушения в связи с неисполнением либо ненадлежащим исполнением своих служебных обязанн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стей.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смыслу примечания 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5" w:anchor="/document/12125267/entry/24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ст. 2.4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КоАП РФ </w:t>
      </w:r>
      <w:r>
        <w:rPr>
          <w:rFonts w:ascii="Times New Roman" w:eastAsia="Times New Roman" w:hAnsi="Times New Roman" w:cs="Times New Roman"/>
          <w:sz w:val="24"/>
          <w:rtl w:val="0"/>
        </w:rPr>
        <w:t>Устюков Г.Я. как директор ООО «Ди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конт трейд»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является должностным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лицом.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>Устюкова Г.Я.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подтверждается: протоколом № </w:t>
      </w:r>
      <w:r>
        <w:rPr>
          <w:rFonts w:ascii="Times New Roman" w:eastAsia="Times New Roman" w:hAnsi="Times New Roman" w:cs="Times New Roman"/>
          <w:sz w:val="24"/>
          <w:rtl w:val="0"/>
        </w:rPr>
        <w:t>221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10</w:t>
      </w:r>
      <w:r>
        <w:rPr>
          <w:rFonts w:ascii="Times New Roman" w:eastAsia="Times New Roman" w:hAnsi="Times New Roman" w:cs="Times New Roman"/>
          <w:sz w:val="24"/>
          <w:rtl w:val="0"/>
        </w:rPr>
        <w:t>.09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>, который соответствует требованиям 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28.2 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>, свед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ниями о застрахованных лицах, </w:t>
      </w:r>
      <w:r>
        <w:rPr>
          <w:rFonts w:ascii="Times New Roman" w:eastAsia="Times New Roman" w:hAnsi="Times New Roman" w:cs="Times New Roman"/>
          <w:sz w:val="24"/>
          <w:rtl w:val="0"/>
        </w:rPr>
        <w:t>распечаткой из базы данных</w:t>
      </w:r>
      <w:r>
        <w:rPr>
          <w:rFonts w:ascii="Times New Roman" w:eastAsia="Times New Roman" w:hAnsi="Times New Roman" w:cs="Times New Roman"/>
          <w:sz w:val="24"/>
          <w:rtl w:val="0"/>
        </w:rPr>
        <w:t>, протоколом проверки, выпиской из ЕГРЮЛ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личность правонарушителя, характер правонарушения, имущественное положение правонарушителя, отсутствие отягчающих и смягчающих ответственность обстоятельств, суд считает возможным назначить минимальное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пределах санкции, предусмотренной статьей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7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Кодекса об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тивных </w:t>
      </w:r>
      <w:r>
        <w:rPr>
          <w:rFonts w:ascii="Times New Roman" w:eastAsia="Times New Roman" w:hAnsi="Times New Roman" w:cs="Times New Roman"/>
          <w:sz w:val="24"/>
          <w:rtl w:val="0"/>
        </w:rPr>
        <w:t>правонарушениях Российской Федерации, в виде административного штрафа в размере 300 (триста)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 ст. 4.1, 15.33.2, 29.9, 29.10 КоАП РФ, суд, -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Устюкова Геннадия Яковлевича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признать виновным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совершении админис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ративного правонарушения, предусмотренного ст. 15.33.2 Кодекса Российской Федер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ции об административных правонарушениях и назначить ей административное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виде штрафа в сумме 300 руб. (триста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Реквизиты для уплаты штрафа: Республика Крым, </w:t>
      </w:r>
      <w:r>
        <w:rPr>
          <w:rFonts w:ascii="Times New Roman" w:eastAsia="Times New Roman" w:hAnsi="Times New Roman" w:cs="Times New Roman"/>
          <w:sz w:val="24"/>
          <w:rtl w:val="0"/>
        </w:rPr>
        <w:t>Почтовый адрес: Россия, Ре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публика Крым, 29500, г. Симферополь, ул. Набережная им.60-летия СССР, 28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Пол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чатель: УФК по Республике Крым (Министерство юстиции Республики Крым, л/с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04752203230),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9102013284,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4"/>
          <w:rtl w:val="0"/>
        </w:rPr>
        <w:t>910201001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Банк получателя: Отделение по Республике Крым Южного главного управления ЦБРФ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БИК: 043510001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Счет: 40101810335100010001</w:t>
      </w:r>
      <w:r>
        <w:rPr>
          <w:rFonts w:ascii="Times New Roman" w:eastAsia="Times New Roman" w:hAnsi="Times New Roman" w:cs="Times New Roman"/>
          <w:sz w:val="24"/>
          <w:rtl w:val="0"/>
        </w:rPr>
        <w:t>, ОКТМО 35721000, КБК 828 1 16 01153 01 0332 140.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ях, санкция которой предусматривает назначение лицу наказания в виде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ного штрафа в двукратном размере суммы неуплаченного административн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штрафа, но не менее одной тысячи рублей, либо административный арест на срок до пятнадцати суток, либо об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ный участок № 70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ской округ Саки) Республики Крым, расположенном по адресу: ул. Трудовая, 8, г. Саки, Ре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публика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дебный участок № 70 Сакского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hyperlink" Target="http://sudact.ru/law/koap/razdel-iv/glava-28/statia-28.2/?marker=fdoctlaw" TargetMode="External" /><Relationship Id="rId7" Type="http://schemas.openxmlformats.org/officeDocument/2006/relationships/hyperlink" Target="http://sudact.ru/law/koap/razdel-ii/glava-19/statia-19.29_1/?marker=fdoctlaw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