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225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не имеющего на иждивении несовершеннолетних детей, инвалид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группы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зарегистрированное место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12.37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имел достаточных денежных средств. Он официально не трудоустроен, подрабатывает кальянщиком, является учащимся, ему требовались денежные средства для подготовки к дипломной работе, в связи с чем он не уплатил штраф в установленный законом срок. В настоящее время он штраф оплатил,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составления в отношении него протокола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82 АП № 206431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копия которого вручена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и которое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справками из базы данных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которой следует, что штраф не оплачен, постановление обращено к принудительному исполнению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и копией квитанции об оплате штрафа, из которых следует, что штраф он оплатил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12.37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правонарушении, оплату штрафа на момент рассмотрения дела.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значительно пропустил срок уплаты штрафа, при этом его доводы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неуплате штрафа в связи с оплатой услуг по составлению дипломной работы </w:t>
      </w:r>
      <w:r>
        <w:rPr>
          <w:rFonts w:ascii="Times New Roman" w:eastAsia="Times New Roman" w:hAnsi="Times New Roman" w:cs="Times New Roman"/>
          <w:sz w:val="26"/>
          <w:rtl w:val="0"/>
        </w:rPr>
        <w:t>нельзя признать уважительными, оснований для признания нарушения малозначительным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как следует из его объяснений, подрабатывает неофициально, и имеет доход для уплаты штрафа, учитывая также совокупность смягчающих административную ответственность обстоятельств и отсутствие отягчающих, суд считает возможным назначить ему минимальное наказание в пределах санкции статьи, а именно административный штраф в двойном размере от неуплаченной в срок суммы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2252320153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