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227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</w:t>
      </w:r>
      <w:r>
        <w:rPr>
          <w:rFonts w:ascii="Times New Roman" w:eastAsia="Times New Roman" w:hAnsi="Times New Roman" w:cs="Times New Roman"/>
          <w:sz w:val="28"/>
          <w:rtl w:val="0"/>
        </w:rPr>
        <w:t>й Федерации, образование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несовершеннолетних детей не имеющего, официально не трудоустроенного,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каемого к административной ответственности, 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возле д. 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мешал свободному проходу граждан,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резким 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невнятной речи, неопрятном внешнем виде,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содеянном раскаялся.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114036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ым должностным лицом с участием правонарушителя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МО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должностного лица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совершившего административное правонарушение,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82 09 № 02</w:t>
      </w:r>
      <w:r>
        <w:rPr>
          <w:rFonts w:ascii="Times New Roman" w:eastAsia="Times New Roman" w:hAnsi="Times New Roman" w:cs="Times New Roman"/>
          <w:sz w:val="28"/>
          <w:rtl w:val="0"/>
        </w:rPr>
        <w:t>1052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12 № 008936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от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012536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неоднократно привлекаемого 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административной ответственности, в том числе, за совершение однородных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а, смягчающего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мировой судья считает необх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административного ареста, мировым судьей не установлено.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трое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ренних дел.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