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227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Сакского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 из МО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в отноше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получившего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несовершеннолетних детей не имеющего, 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ЖК «Розовое озеро» в должности разнорабочего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каемого к административной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ственности, зарегистрированного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его к административной ответственности за правонарушение,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протокола об административном правонарушении 82 01 № 373492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РК,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помещении ГБУЗ РК «СРБ» гр.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отказался от законных требований сотрудника полиции УУ11 ОУУ11 и ИДИ МО МВД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лейтенанта полиции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лейтенанта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пройти 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дицинское освидетельствование на наркотическое опьянение, что подтверждается АКТ № 162 от 01.095.2026 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вину в совершении вышеуказанного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рушения признал в полном объеме, не оспаривал фактические обстоятельства дела, изл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женные в протоколе об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пояснил, что употребляет наркотические средства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пришел к выв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6.9 КоАП РФ, исходя из следующ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12/2.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2.1 КоАП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административным правонарушением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тивных правонарушениях установлена административная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6.9 КоАП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наступает за </w:t>
      </w:r>
      <w:r>
        <w:rPr>
          <w:rFonts w:ascii="Times New Roman" w:eastAsia="Times New Roman" w:hAnsi="Times New Roman" w:cs="Times New Roman"/>
          <w:sz w:val="26"/>
          <w:rtl w:val="0"/>
        </w:rPr>
        <w:t>потребление наркотических средств или психотропных веществ без назначения врача либо новых потенциально опа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ных психоакти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 веществ, за исключением случаев, предусмотренных частью 2 статьи 20.20, статьей 20.22 настоящего Кодекса, либо невыполнение законного требования упо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номоченн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ния полагать, что он потребил наркотические средства или психотропные вещества без назначения врача либо новые потенциально опасные психоа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тивные вещества.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правонарушения установлен, 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на док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зана и подтверждается имеющимися в деле доказательствами, исследованными в судебном зас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дании, а именно: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 01 № 373492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выявле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ном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 о направлении на медицинское освидетельствование на состояние оп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янения 82 12 № </w:t>
      </w:r>
      <w:r>
        <w:rPr>
          <w:rFonts w:ascii="Times New Roman" w:eastAsia="Times New Roman" w:hAnsi="Times New Roman" w:cs="Times New Roman"/>
          <w:sz w:val="26"/>
          <w:rtl w:val="0"/>
        </w:rPr>
        <w:t>045410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медицинского освидетельствования на состояние опьянения (алкогольного, наркотического или иного токсического) № 162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выводам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торого от 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дицинского освидетельствования освидетельствуемый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Мотивы отказа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выполнения требования о прохождении медицинск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освидетельствования на состояние опьянения, не имеют правового значения для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вильности квал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фикации его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имеется состав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6.9 КоАП РФ, а именно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невыполнение законного требов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ния уполномоченного должностного лица о прохождении медицинского освидетельств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вания на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стояние опьянения гражданином, в отношении которого имеются достаточные основания пол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гать, что он потребил наркотические средства или психотропные вещества без назначения врача либо новые потенциально опасные психоактивные вещ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6"/>
          <w:rtl w:val="0"/>
        </w:rPr>
        <w:t>ст. 4.1 КоАП РФ,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ного, его имущественное положение, обстоятельства, смягчающие и отягчающие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полное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согласно ст. 4.3 КоАП РФ – </w:t>
      </w:r>
      <w:r>
        <w:rPr>
          <w:rFonts w:ascii="Times New Roman" w:eastAsia="Times New Roman" w:hAnsi="Times New Roman" w:cs="Times New Roman"/>
          <w:sz w:val="26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привлекаемого к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нистративной ответствен</w:t>
      </w:r>
      <w:r>
        <w:rPr>
          <w:rFonts w:ascii="Times New Roman" w:eastAsia="Times New Roman" w:hAnsi="Times New Roman" w:cs="Times New Roman"/>
          <w:sz w:val="26"/>
          <w:rtl w:val="0"/>
        </w:rPr>
        <w:t>ности за совершение аналогичного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 имущ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ственное положение,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а, смягчающего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обст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пришел к выводу о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</w:t>
      </w:r>
      <w:r>
        <w:rPr>
          <w:rFonts w:ascii="Times New Roman" w:eastAsia="Times New Roman" w:hAnsi="Times New Roman" w:cs="Times New Roman"/>
          <w:sz w:val="26"/>
          <w:rtl w:val="0"/>
        </w:rPr>
        <w:t>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 административно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административного штрафа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пределе сан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ции ста</w:t>
      </w:r>
      <w:r>
        <w:rPr>
          <w:rFonts w:ascii="Times New Roman" w:eastAsia="Times New Roman" w:hAnsi="Times New Roman" w:cs="Times New Roman"/>
          <w:sz w:val="26"/>
          <w:rtl w:val="0"/>
        </w:rPr>
        <w:t>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2.1 ст. 4.1 КоАП при назначении административного наказания за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вершение административных правонарушений в области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законодательства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наркотич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ских средствах, пс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хотропных веществах и об их прекурсорах лицу, признанному больным наркоманией либо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требляющему наркотические средства или психотропные вещества без назначения врача либо 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вые потенциально опасные психоактивные вещества, судья может возложить на такое лицо обязанность пройти диагностику, профилактические мер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приятия, лечение от наркомании и (или) 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ществ.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периодически употребляет наркотические средства без назначения врача,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следует из его пояснений и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привлекался к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совершение аналогичного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мировой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дья приходит к выводу о необходимости возложения на последнего обязанности пройти диагностику, профилактические мероприятия, лечение от наркомании, медицинскую и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циальную реабилитацию в связи с потреблением наркотических средств без назн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чения врача.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п. п. 2 и 6 Правил контроля за исполнением лицом возложенной на него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дом при назначении административного наказания обязанности пройти диагностику, пр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филактические мероприятия, лечение, утвержденным постановлением Правительства Ро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484, а также согласно ст. 28.3 ч.2 п. 83 КоАП РФ, контроль за исполнением лицом обязанности пройти диагностику, профилактические мероприятия, лечение возлагается на органы по контролю за оборотом наркотических средств и психотропных веществ по месту 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тельства лица, на которое эта обязанность была возложена.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29.10 КоАП РФ при назначении административного наказания с возложением обязанности пройти диагностику, профилактические мер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приятия, лечение от наркомании и (или) медицинскую и (или) социальную реабилитацию в связи с потре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лением наркотических средств или психотропных веществ без назначения врача либо 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вых потенциально опасных психоактивных веществ в постановлении по делу об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стративном правонарушении судья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навливает срок, в течение которого лицо обязано обратиться в соответствующие медицинскую 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ганизацию или учреждение социальной реабилитации. Указанный срок исчисляется со дня вступления в законную силу постано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ления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го, руководствуясь ст.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тивных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виновным в совершении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6.9 Кодекса Российской Федерации об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тивных правонарушениях, </w:t>
      </w:r>
      <w:r>
        <w:rPr>
          <w:rFonts w:ascii="Times New Roman" w:eastAsia="Times New Roman" w:hAnsi="Times New Roman" w:cs="Times New Roman"/>
          <w:sz w:val="26"/>
          <w:rtl w:val="0"/>
        </w:rPr>
        <w:t>и назначить ему административное наказание в виде административного штр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Возложить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обязанность пройти диагностику, профилактические 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силу, обратиться в ГБУЗ «Крымский научно-практический центр наркологии», расп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ложенный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0410760300705002272606168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 уплате штрафа необходимо сообщить, представив квитанцию или платежное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ручение в ка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98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hyperlink" Target="https://www.consultant.ru/document/cons_doc_LAW_480520/ebf5dddb0d5fcdf25d19cbc40c405fc254be2f76/" TargetMode="External" /><Relationship Id="rId7" Type="http://schemas.openxmlformats.org/officeDocument/2006/relationships/hyperlink" Target="https://www.consultant.ru/document/cons_doc_LAW_480520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