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Ефимовича Б.А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Ефимовича Бориса Андреевича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занимающего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олжность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91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7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08.10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Ефимович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21.09.2019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ный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по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лу № 5-</w:t>
      </w:r>
      <w:r>
        <w:rPr>
          <w:rFonts w:ascii="Times New Roman" w:eastAsia="Times New Roman" w:hAnsi="Times New Roman" w:cs="Times New Roman"/>
          <w:sz w:val="26"/>
          <w:rtl w:val="0"/>
        </w:rPr>
        <w:t>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20.06.2019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Ефимович Б.А.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Ефимович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(далее КоАП РФ) признал, раскаялся. С ход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тайством об отсрочки уплаты штрафа не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ращался.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Ефимовича Б.А.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Ефимовича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191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-АП от </w:t>
      </w:r>
      <w:r>
        <w:rPr>
          <w:rFonts w:ascii="Times New Roman" w:eastAsia="Times New Roman" w:hAnsi="Times New Roman" w:cs="Times New Roman"/>
          <w:sz w:val="26"/>
          <w:rtl w:val="0"/>
        </w:rPr>
        <w:t>08.10.2019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20.06.2019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делу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71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пившим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23.07.2019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03.10.2019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Ефимовича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квитанции от </w:t>
      </w:r>
      <w:r>
        <w:rPr>
          <w:rFonts w:ascii="Times New Roman" w:eastAsia="Times New Roman" w:hAnsi="Times New Roman" w:cs="Times New Roman"/>
          <w:sz w:val="26"/>
          <w:rtl w:val="0"/>
        </w:rPr>
        <w:t>08.10.2019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08.10.2019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Ефимовича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он, 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(Сакский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20.06.2019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/2019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33.2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 назначением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рублей, вступившим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23.07.2019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административный штраф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21.09.2019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предусмотрена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при отсутствии документа, свидетельствующего об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стоящей статьи, судья, орган, должностное лицо, вынесшие постановление,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 порядке, предусмотренном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законодательством. Кроме того, должностное лицо федерального органа исполнительной власти,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турного подразделения или территориального органа,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правонарушении, составляет протокол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обязано уплатить штраф не позднее 60 дней со дня вступления в силу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Ефимовича Б.А.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Ефимовича Б.А. </w:t>
      </w:r>
      <w:r>
        <w:rPr>
          <w:rFonts w:ascii="Times New Roman" w:eastAsia="Times New Roman" w:hAnsi="Times New Roman" w:cs="Times New Roman"/>
          <w:sz w:val="26"/>
          <w:rtl w:val="0"/>
        </w:rPr>
        <w:t>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Ефимовичу Б.А.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 рублей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Ефимовича Бориса Андреевича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ч. 1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на тысяча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ИНН получателя: 7702835613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КПП 910201001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</w:t>
      </w:r>
      <w:r>
        <w:rPr>
          <w:rFonts w:ascii="Times New Roman" w:eastAsia="Times New Roman" w:hAnsi="Times New Roman" w:cs="Times New Roman"/>
          <w:sz w:val="26"/>
          <w:rtl w:val="0"/>
        </w:rPr>
        <w:t>чётный счет: 401018103351000100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Лицевой счет: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ОКТМО 35721000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КБК 32211617000016017140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(УФС</w:t>
      </w:r>
      <w:r>
        <w:rPr>
          <w:rFonts w:ascii="Times New Roman" w:eastAsia="Times New Roman" w:hAnsi="Times New Roman" w:cs="Times New Roman"/>
          <w:sz w:val="26"/>
          <w:rtl w:val="0"/>
        </w:rPr>
        <w:t>СП России по РК, л/с 04751А91420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 3228202019000</w:t>
      </w:r>
      <w:r>
        <w:rPr>
          <w:rFonts w:ascii="Times New Roman" w:eastAsia="Times New Roman" w:hAnsi="Times New Roman" w:cs="Times New Roman"/>
          <w:sz w:val="26"/>
          <w:rtl w:val="0"/>
        </w:rPr>
        <w:t>1917016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6"/>
          <w:rtl w:val="0"/>
        </w:rPr>
        <w:t>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