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center"/>
      </w:pPr>
      <w:r>
        <w:rPr>
          <w:rFonts w:ascii="Times New Roman" w:eastAsia="Times New Roman" w:hAnsi="Times New Roman" w:cs="Times New Roman"/>
          <w:sz w:val="20"/>
          <w:rtl w:val="0"/>
        </w:rPr>
        <w:t>2</w:t>
      </w:r>
    </w:p>
    <w:p>
      <w:pPr>
        <w:bidi w:val="0"/>
        <w:spacing w:before="0" w:beforeAutospacing="0" w:after="0" w:afterAutospacing="0" w:line="280" w:lineRule="atLeast"/>
        <w:ind w:left="0" w:right="0" w:firstLine="709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Дело № 5-7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230</w:t>
      </w:r>
      <w:r>
        <w:rPr>
          <w:rFonts w:ascii="Times New Roman" w:eastAsia="Times New Roman" w:hAnsi="Times New Roman" w:cs="Times New Roman"/>
          <w:sz w:val="28"/>
          <w:rtl w:val="0"/>
        </w:rPr>
        <w:t>/2026</w:t>
      </w:r>
    </w:p>
    <w:p>
      <w:pPr>
        <w:bidi w:val="0"/>
        <w:spacing w:before="0" w:beforeAutospacing="0" w:after="0" w:afterAutospacing="0" w:line="280" w:lineRule="atLeast"/>
        <w:ind w:left="0" w:right="0" w:firstLine="709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УИД: 91</w:t>
      </w:r>
      <w:r>
        <w:rPr>
          <w:rFonts w:ascii="Times New Roman" w:eastAsia="Times New Roman" w:hAnsi="Times New Roman" w:cs="Times New Roman"/>
          <w:sz w:val="28"/>
          <w:rtl w:val="0"/>
        </w:rPr>
        <w:t>MS</w:t>
      </w:r>
      <w:r>
        <w:rPr>
          <w:rFonts w:ascii="Times New Roman" w:eastAsia="Times New Roman" w:hAnsi="Times New Roman" w:cs="Times New Roman"/>
          <w:sz w:val="28"/>
          <w:rtl w:val="0"/>
        </w:rPr>
        <w:t>0070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</w:p>
    <w:p>
      <w:pPr>
        <w:pStyle w:val="Heading1"/>
        <w:keepNext/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ПОСТАНОВЛЕНИЕ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Исполняющий обязанности мирового судья судебного участка № 70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- мировой судья судебного участка № 71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с участием лица, привлекаемого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рассмотрев дело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rtl w:val="0"/>
        </w:rPr>
        <w:t>поступивш</w:t>
      </w:r>
      <w:r>
        <w:rPr>
          <w:rFonts w:ascii="Times New Roman" w:eastAsia="Times New Roman" w:hAnsi="Times New Roman" w:cs="Times New Roman"/>
          <w:sz w:val="28"/>
          <w:rtl w:val="0"/>
        </w:rPr>
        <w:t>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ГУФССП России по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в отношении</w:t>
      </w:r>
      <w:r>
        <w:rPr>
          <w:rFonts w:ascii="Times New Roman" w:eastAsia="Times New Roman" w:hAnsi="Times New Roman" w:cs="Times New Roman"/>
          <w:sz w:val="28"/>
          <w:rtl w:val="0"/>
        </w:rPr>
        <w:t>: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2127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Ташкентской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гражданина Российской Федерации, </w:t>
      </w:r>
      <w:r>
        <w:rPr>
          <w:rFonts w:ascii="Times New Roman" w:eastAsia="Times New Roman" w:hAnsi="Times New Roman" w:cs="Times New Roman"/>
          <w:sz w:val="28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>, имеюще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средне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образование, не </w:t>
      </w:r>
      <w:r>
        <w:rPr>
          <w:rFonts w:ascii="Times New Roman" w:eastAsia="Times New Roman" w:hAnsi="Times New Roman" w:cs="Times New Roman"/>
          <w:sz w:val="28"/>
          <w:rtl w:val="0"/>
        </w:rPr>
        <w:t>замужней</w:t>
      </w:r>
      <w:r>
        <w:rPr>
          <w:rFonts w:ascii="Times New Roman" w:eastAsia="Times New Roman" w:hAnsi="Times New Roman" w:cs="Times New Roman"/>
          <w:sz w:val="28"/>
          <w:rtl w:val="0"/>
        </w:rPr>
        <w:t>, не имеюще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несовершеннолетнего ребенка на иждивении, не трудоустроенно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не имеюще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инвалидност</w:t>
      </w:r>
      <w:r>
        <w:rPr>
          <w:rFonts w:ascii="Times New Roman" w:eastAsia="Times New Roman" w:hAnsi="Times New Roman" w:cs="Times New Roman"/>
          <w:sz w:val="28"/>
          <w:rtl w:val="0"/>
        </w:rPr>
        <w:t>и</w:t>
      </w:r>
      <w:r>
        <w:rPr>
          <w:rFonts w:ascii="Times New Roman" w:eastAsia="Times New Roman" w:hAnsi="Times New Roman" w:cs="Times New Roman"/>
          <w:sz w:val="28"/>
          <w:rtl w:val="0"/>
        </w:rPr>
        <w:t>, не военнослужаще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зарегистрированной </w:t>
      </w:r>
      <w:r>
        <w:rPr>
          <w:rFonts w:ascii="Times New Roman" w:eastAsia="Times New Roman" w:hAnsi="Times New Roman" w:cs="Times New Roman"/>
          <w:sz w:val="28"/>
          <w:rtl w:val="0"/>
        </w:rPr>
        <w:t>и проживающе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, ранее привлекавшийся к административной ответственности за совершение однородного административного правонарушения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8"/>
          <w:rtl w:val="0"/>
        </w:rPr>
        <w:t>ё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 административной ответственности за правонарушение, предусмотренное частью 1 статьи 20.25 Кодекса Российской Федерации об административных правонарушениях,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УСТАНОВИЛ</w:t>
      </w:r>
      <w:r>
        <w:rPr>
          <w:rFonts w:ascii="Times New Roman" w:eastAsia="Times New Roman" w:hAnsi="Times New Roman" w:cs="Times New Roman"/>
          <w:b/>
          <w:sz w:val="28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</w:t>
      </w:r>
      <w:r>
        <w:rPr>
          <w:rFonts w:ascii="Times New Roman" w:eastAsia="Times New Roman" w:hAnsi="Times New Roman" w:cs="Times New Roman"/>
          <w:sz w:val="28"/>
          <w:rtl w:val="0"/>
        </w:rPr>
        <w:t>время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находясь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не уплатил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административный штраф в срок, предусмотренный Кодексом Российской Федерации об административных правонарушениях (далее – КоАП РФ), а именно, в установленный статьей 32.2 КоАП РФ срок – не позднее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rtl w:val="0"/>
        </w:rPr>
        <w:t>сумма</w:t>
      </w:r>
      <w:r>
        <w:rPr>
          <w:rFonts w:ascii="Times New Roman" w:eastAsia="Times New Roman" w:hAnsi="Times New Roman" w:cs="Times New Roman"/>
          <w:sz w:val="28"/>
          <w:rtl w:val="0"/>
        </w:rPr>
        <w:t>, назначенный 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назначенный 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постановлением по делу об </w:t>
      </w:r>
      <w:r>
        <w:rPr>
          <w:rFonts w:ascii="Times New Roman" w:eastAsia="Times New Roman" w:hAnsi="Times New Roman" w:cs="Times New Roman"/>
          <w:sz w:val="28"/>
          <w:rtl w:val="0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№ 5-7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411</w:t>
      </w:r>
      <w:r>
        <w:rPr>
          <w:rFonts w:ascii="Times New Roman" w:eastAsia="Times New Roman" w:hAnsi="Times New Roman" w:cs="Times New Roman"/>
          <w:sz w:val="28"/>
          <w:rtl w:val="0"/>
        </w:rPr>
        <w:t>/2025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судебном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заседани</w:t>
      </w:r>
      <w:r>
        <w:rPr>
          <w:rFonts w:ascii="Times New Roman" w:eastAsia="Times New Roman" w:hAnsi="Times New Roman" w:cs="Times New Roman"/>
          <w:sz w:val="28"/>
          <w:rtl w:val="0"/>
        </w:rPr>
        <w:t>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пояснил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>, что не оплатил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штраф, вину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признал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в содеянном раскаялся и дополнительно пояснила, что </w:t>
      </w:r>
      <w:r>
        <w:rPr>
          <w:rFonts w:ascii="Times New Roman" w:eastAsia="Times New Roman" w:hAnsi="Times New Roman" w:cs="Times New Roman"/>
          <w:sz w:val="28"/>
          <w:rtl w:val="0"/>
        </w:rPr>
        <w:t>имеет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неоплаченны</w:t>
      </w:r>
      <w:r>
        <w:rPr>
          <w:rFonts w:ascii="Times New Roman" w:eastAsia="Times New Roman" w:hAnsi="Times New Roman" w:cs="Times New Roman"/>
          <w:sz w:val="28"/>
          <w:rtl w:val="0"/>
        </w:rPr>
        <w:t>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административны</w:t>
      </w:r>
      <w:r>
        <w:rPr>
          <w:rFonts w:ascii="Times New Roman" w:eastAsia="Times New Roman" w:hAnsi="Times New Roman" w:cs="Times New Roman"/>
          <w:sz w:val="28"/>
          <w:rtl w:val="0"/>
        </w:rPr>
        <w:t>е штрафы.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Выслушав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сследовав письменные материалы административного дела и обозрев видеозапись, мировой судья пришел к выводу о наличии в действиях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состава правонарушения, предусмотренного частью 1 статьи 2</w:t>
      </w:r>
      <w:r>
        <w:rPr>
          <w:rFonts w:ascii="Times New Roman" w:eastAsia="Times New Roman" w:hAnsi="Times New Roman" w:cs="Times New Roman"/>
          <w:sz w:val="28"/>
          <w:rtl w:val="0"/>
        </w:rPr>
        <w:t>0.25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Кодекса Российской Федерации об административных правонарушениях, исходя из следующего.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соответствии с частью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Мировым судьей установлено, что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</w:t>
      </w:r>
      <w:r>
        <w:rPr>
          <w:rFonts w:ascii="Times New Roman" w:eastAsia="Times New Roman" w:hAnsi="Times New Roman" w:cs="Times New Roman"/>
          <w:sz w:val="28"/>
          <w:rtl w:val="0"/>
        </w:rPr>
        <w:t>время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находясь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, не уплатил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административный штраф в срок, предусмотренный Кодексом Российской Федерации об административных правонарушениях (далее – КоАП РФ), а именно, в установленный статьей 32.2 КоАП РФ срок – не позднее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rtl w:val="0"/>
        </w:rPr>
        <w:t>сумма</w:t>
      </w:r>
      <w:r>
        <w:rPr>
          <w:rFonts w:ascii="Times New Roman" w:eastAsia="Times New Roman" w:hAnsi="Times New Roman" w:cs="Times New Roman"/>
          <w:sz w:val="28"/>
          <w:rtl w:val="0"/>
        </w:rPr>
        <w:t>, назначенный 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назначенный 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rtl w:val="0"/>
        </w:rPr>
        <w:t>№ 5-7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411/2025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вступившего в законную силу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помимо признан</w:t>
      </w:r>
      <w:r>
        <w:rPr>
          <w:rFonts w:ascii="Times New Roman" w:eastAsia="Times New Roman" w:hAnsi="Times New Roman" w:cs="Times New Roman"/>
          <w:sz w:val="28"/>
          <w:rtl w:val="0"/>
        </w:rPr>
        <w:t>и</w:t>
      </w:r>
      <w:r>
        <w:rPr>
          <w:rFonts w:ascii="Times New Roman" w:eastAsia="Times New Roman" w:hAnsi="Times New Roman" w:cs="Times New Roman"/>
          <w:sz w:val="28"/>
          <w:rtl w:val="0"/>
        </w:rPr>
        <w:t>я вины полностью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подтверждается следующими письменными доказательствами: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rtl w:val="0"/>
        </w:rPr>
        <w:t>№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12</w:t>
      </w:r>
      <w:r>
        <w:rPr>
          <w:rFonts w:ascii="Times New Roman" w:eastAsia="Times New Roman" w:hAnsi="Times New Roman" w:cs="Times New Roman"/>
          <w:sz w:val="28"/>
          <w:rtl w:val="0"/>
        </w:rPr>
        <w:t>7</w:t>
      </w:r>
      <w:r>
        <w:rPr>
          <w:rFonts w:ascii="Times New Roman" w:eastAsia="Times New Roman" w:hAnsi="Times New Roman" w:cs="Times New Roman"/>
          <w:sz w:val="28"/>
          <w:rtl w:val="0"/>
        </w:rPr>
        <w:t>/26/82020-АП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>, который составлен в соответствии с требованиями КоАП РФ;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копией постановления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 делу об административном </w:t>
      </w:r>
      <w:r>
        <w:rPr>
          <w:rFonts w:ascii="Times New Roman" w:eastAsia="Times New Roman" w:hAnsi="Times New Roman" w:cs="Times New Roman"/>
          <w:sz w:val="28"/>
          <w:rtl w:val="0"/>
        </w:rPr>
        <w:t>правонарушении № 5-7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411</w:t>
      </w:r>
      <w:r>
        <w:rPr>
          <w:rFonts w:ascii="Times New Roman" w:eastAsia="Times New Roman" w:hAnsi="Times New Roman" w:cs="Times New Roman"/>
          <w:sz w:val="28"/>
          <w:rtl w:val="0"/>
        </w:rPr>
        <w:t>/2025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>, вступи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вшего в законную силу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копией постановления о возбуждении исполнительного производства № </w:t>
      </w:r>
      <w:r>
        <w:rPr>
          <w:rFonts w:ascii="Times New Roman" w:eastAsia="Times New Roman" w:hAnsi="Times New Roman" w:cs="Times New Roman"/>
          <w:sz w:val="28"/>
          <w:rtl w:val="0"/>
        </w:rPr>
        <w:t>47803</w:t>
      </w:r>
      <w:r>
        <w:rPr>
          <w:rFonts w:ascii="Times New Roman" w:eastAsia="Times New Roman" w:hAnsi="Times New Roman" w:cs="Times New Roman"/>
          <w:sz w:val="28"/>
          <w:rtl w:val="0"/>
        </w:rPr>
        <w:t>/26/82020-ИП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Доказательства вины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мировой судья считает достаточными, допустимыми, непротиворечивыми и согласующимися друг с другом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пояснениями последней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у </w:t>
      </w:r>
      <w:r>
        <w:rPr>
          <w:rFonts w:ascii="Times New Roman" w:eastAsia="Times New Roman" w:hAnsi="Times New Roman" w:cs="Times New Roman"/>
          <w:sz w:val="28"/>
          <w:rtl w:val="0"/>
        </w:rPr>
        <w:t>мирового судьи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нет оснований им не доверять.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Таким образом,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мировой </w:t>
      </w:r>
      <w:r>
        <w:rPr>
          <w:rFonts w:ascii="Times New Roman" w:eastAsia="Times New Roman" w:hAnsi="Times New Roman" w:cs="Times New Roman"/>
          <w:sz w:val="28"/>
          <w:rtl w:val="0"/>
        </w:rPr>
        <w:t>суд</w:t>
      </w:r>
      <w:r>
        <w:rPr>
          <w:rFonts w:ascii="Times New Roman" w:eastAsia="Times New Roman" w:hAnsi="Times New Roman" w:cs="Times New Roman"/>
          <w:sz w:val="28"/>
          <w:rtl w:val="0"/>
        </w:rPr>
        <w:t>ья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квалифицирует бездействие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 </w:t>
      </w:r>
      <w:r>
        <w:rPr>
          <w:rFonts w:ascii="Times New Roman" w:eastAsia="Times New Roman" w:hAnsi="Times New Roman" w:cs="Times New Roman"/>
          <w:sz w:val="28"/>
          <w:rtl w:val="0"/>
        </w:rPr>
        <w:t>ч. 1 ст. 20.25 КоАП РФ, как неуплату административного штрафа в срок, предусмотренный КоАП РФ.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Санкцией ч. 1 ст. 20.25 КоАП РФ,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8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8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Согласно ч. 2 ст.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>
      <w:pPr>
        <w:widowControl w:val="0"/>
        <w:bidi w:val="0"/>
        <w:spacing w:before="0" w:beforeAutospacing="0" w:after="0" w:afterAutospacing="0" w:line="322" w:lineRule="atLeast"/>
        <w:ind w:left="20" w:right="20" w:firstLine="6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Ограничений для назначения административного наказания в виде обязательных работ, предусмотренных ст.3.13 КоАП РФ, мировым судьей не установлено.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Принимая во внимание характер и обстоятельства совершенного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административного правонарушения, данные о </w:t>
      </w:r>
      <w:r>
        <w:rPr>
          <w:rFonts w:ascii="Times New Roman" w:eastAsia="Times New Roman" w:hAnsi="Times New Roman" w:cs="Times New Roman"/>
          <w:sz w:val="28"/>
          <w:rtl w:val="0"/>
        </w:rPr>
        <w:t>е</w:t>
      </w:r>
      <w:r>
        <w:rPr>
          <w:rFonts w:ascii="Times New Roman" w:eastAsia="Times New Roman" w:hAnsi="Times New Roman" w:cs="Times New Roman"/>
          <w:sz w:val="28"/>
          <w:rtl w:val="0"/>
        </w:rPr>
        <w:t>ё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личности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имущественном положении, </w:t>
      </w:r>
      <w:r>
        <w:rPr>
          <w:rFonts w:ascii="Times New Roman" w:eastAsia="Times New Roman" w:hAnsi="Times New Roman" w:cs="Times New Roman"/>
          <w:sz w:val="28"/>
          <w:rtl w:val="0"/>
        </w:rPr>
        <w:t>ранее привлекавш</w:t>
      </w:r>
      <w:r>
        <w:rPr>
          <w:rFonts w:ascii="Times New Roman" w:eastAsia="Times New Roman" w:hAnsi="Times New Roman" w:cs="Times New Roman"/>
          <w:sz w:val="28"/>
          <w:rtl w:val="0"/>
        </w:rPr>
        <w:t>ийся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за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что является обстоятельством отягчающим административную ответственность, а так же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фактическое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признание вины, </w:t>
      </w:r>
      <w:r>
        <w:rPr>
          <w:rFonts w:ascii="Times New Roman" w:eastAsia="Times New Roman" w:hAnsi="Times New Roman" w:cs="Times New Roman"/>
          <w:sz w:val="28"/>
          <w:rtl w:val="0"/>
        </w:rPr>
        <w:t>ч</w:t>
      </w:r>
      <w:r>
        <w:rPr>
          <w:rFonts w:ascii="Times New Roman" w:eastAsia="Times New Roman" w:hAnsi="Times New Roman" w:cs="Times New Roman"/>
          <w:sz w:val="28"/>
          <w:rtl w:val="0"/>
        </w:rPr>
        <w:t>то является обстоятельств</w:t>
      </w:r>
      <w:r>
        <w:rPr>
          <w:rFonts w:ascii="Times New Roman" w:eastAsia="Times New Roman" w:hAnsi="Times New Roman" w:cs="Times New Roman"/>
          <w:sz w:val="28"/>
          <w:rtl w:val="0"/>
        </w:rPr>
        <w:t>о</w:t>
      </w:r>
      <w:r>
        <w:rPr>
          <w:rFonts w:ascii="Times New Roman" w:eastAsia="Times New Roman" w:hAnsi="Times New Roman" w:cs="Times New Roman"/>
          <w:sz w:val="28"/>
          <w:rtl w:val="0"/>
        </w:rPr>
        <w:t>м</w:t>
      </w:r>
      <w:r>
        <w:rPr>
          <w:rFonts w:ascii="Times New Roman" w:eastAsia="Times New Roman" w:hAnsi="Times New Roman" w:cs="Times New Roman"/>
          <w:sz w:val="28"/>
          <w:rtl w:val="0"/>
        </w:rPr>
        <w:t>, смягчающим административную ответственность,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наличие неоплаченных административных штрафов,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мировой </w:t>
      </w:r>
      <w:r>
        <w:rPr>
          <w:rFonts w:ascii="Times New Roman" w:eastAsia="Times New Roman" w:hAnsi="Times New Roman" w:cs="Times New Roman"/>
          <w:sz w:val="28"/>
          <w:rtl w:val="0"/>
        </w:rPr>
        <w:t>суд</w:t>
      </w:r>
      <w:r>
        <w:rPr>
          <w:rFonts w:ascii="Times New Roman" w:eastAsia="Times New Roman" w:hAnsi="Times New Roman" w:cs="Times New Roman"/>
          <w:sz w:val="28"/>
          <w:rtl w:val="0"/>
        </w:rPr>
        <w:t>ья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считает возможным назначить административное наказание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 </w:t>
      </w:r>
      <w:r>
        <w:rPr>
          <w:rFonts w:ascii="Times New Roman" w:eastAsia="Times New Roman" w:hAnsi="Times New Roman" w:cs="Times New Roman"/>
          <w:sz w:val="28"/>
          <w:rtl w:val="0"/>
        </w:rPr>
        <w:t>обязательных работ в пределе санкции части 1 статьи 20.25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На основании изложенного, руководствуясь статьями 29.9, 29.10 Кодекса Российской Федерации об административных правонарушениях, мировой судья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ПОСТАНОВИЛ: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признать виновн</w:t>
      </w:r>
      <w:r>
        <w:rPr>
          <w:rFonts w:ascii="Times New Roman" w:eastAsia="Times New Roman" w:hAnsi="Times New Roman" w:cs="Times New Roman"/>
          <w:sz w:val="28"/>
          <w:rtl w:val="0"/>
        </w:rPr>
        <w:t>ой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правонарушениях, и назначить 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административное наказание в виде </w:t>
      </w:r>
      <w:r>
        <w:rPr>
          <w:rFonts w:ascii="Times New Roman" w:eastAsia="Times New Roman" w:hAnsi="Times New Roman" w:cs="Times New Roman"/>
          <w:sz w:val="28"/>
          <w:rtl w:val="0"/>
        </w:rPr>
        <w:t>обязательных работ сроком 20 (двадцать) часов.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8"/>
          <w:rtl w:val="0"/>
        </w:rPr>
        <w:t>дней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со дня вручения или получения копии постановления в Сакский районный суд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через мирового судью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судебного участка № 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