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-238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судебного </w:t>
      </w:r>
      <w:r>
        <w:rPr>
          <w:rFonts w:ascii="Times New Roman" w:eastAsia="Times New Roman" w:hAnsi="Times New Roman" w:cs="Times New Roman"/>
          <w:sz w:val="26"/>
          <w:rtl w:val="0"/>
        </w:rPr>
        <w:t>района (С</w:t>
      </w:r>
      <w:r>
        <w:rPr>
          <w:rFonts w:ascii="Times New Roman" w:eastAsia="Times New Roman" w:hAnsi="Times New Roman" w:cs="Times New Roman"/>
          <w:sz w:val="26"/>
          <w:rtl w:val="0"/>
        </w:rPr>
        <w:t>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Галенко В.В.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Галенко Вадима Валентиновича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 об административном правонарушении № РК-</w:t>
      </w:r>
      <w:r>
        <w:rPr>
          <w:rFonts w:ascii="Times New Roman" w:eastAsia="Times New Roman" w:hAnsi="Times New Roman" w:cs="Times New Roman"/>
          <w:sz w:val="26"/>
          <w:rtl w:val="0"/>
        </w:rPr>
        <w:t>352402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09.10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Галенко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Магазин-Чик</w:t>
      </w:r>
      <w:r>
        <w:rPr>
          <w:rFonts w:ascii="Times New Roman" w:eastAsia="Times New Roman" w:hAnsi="Times New Roman" w:cs="Times New Roman"/>
          <w:sz w:val="26"/>
          <w:rtl w:val="0"/>
        </w:rPr>
        <w:t>», расположенно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похитил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прилавка магазина овсяную кашу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сумму 31 рубль 50 коп.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 мелкое хищение чужого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Галенко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вину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пояснил что взял пачку овсянки в магазине и хотел за нее расплатится, однако у него потребовали надеть медицинс</w:t>
      </w:r>
      <w:r>
        <w:rPr>
          <w:rFonts w:ascii="Times New Roman" w:eastAsia="Times New Roman" w:hAnsi="Times New Roman" w:cs="Times New Roman"/>
          <w:sz w:val="26"/>
          <w:rtl w:val="0"/>
        </w:rPr>
        <w:t>кую маску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поэтому он взял данный товар и покинул магазин не расплатившись.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редс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тавитель потерпевшего ИП Корнеевой Ж.О.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rtl w:val="0"/>
        </w:rPr>
        <w:t>, уведомлен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о дне,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времени и месте слушания дела,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судебный участок подала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</w:t>
      </w:r>
      <w:r>
        <w:rPr>
          <w:rFonts w:ascii="Times New Roman" w:eastAsia="Times New Roman" w:hAnsi="Times New Roman" w:cs="Times New Roman"/>
          <w:sz w:val="26"/>
          <w:rtl w:val="0"/>
        </w:rPr>
        <w:t>о рассмотрении дела в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Галенко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7.27 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258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3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10259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193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158.1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26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26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21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1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1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dst122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2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dst12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3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3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anchor="dst124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0" w:anchor="dst125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dst126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1026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dst10261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3" w:anchor="dst87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влечет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аложение административного штрафа в размере до </w:t>
      </w:r>
      <w:r>
        <w:rPr>
          <w:rFonts w:ascii="Times New Roman" w:eastAsia="Times New Roman" w:hAnsi="Times New Roman" w:cs="Times New Roman"/>
          <w:sz w:val="26"/>
          <w:rtl w:val="0"/>
        </w:rPr>
        <w:t>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РК-</w:t>
      </w:r>
      <w:r>
        <w:rPr>
          <w:rFonts w:ascii="Times New Roman" w:eastAsia="Times New Roman" w:hAnsi="Times New Roman" w:cs="Times New Roman"/>
          <w:sz w:val="26"/>
          <w:rtl w:val="0"/>
        </w:rPr>
        <w:t>352402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09.10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оперативного дежурного дежурной час</w:t>
      </w:r>
      <w:r>
        <w:rPr>
          <w:rFonts w:ascii="Times New Roman" w:eastAsia="Times New Roman" w:hAnsi="Times New Roman" w:cs="Times New Roman"/>
          <w:sz w:val="26"/>
          <w:rtl w:val="0"/>
        </w:rPr>
        <w:t>ти МО МВД России «Сакский» от 09.10</w:t>
      </w:r>
      <w:r>
        <w:rPr>
          <w:rFonts w:ascii="Times New Roman" w:eastAsia="Times New Roman" w:hAnsi="Times New Roman" w:cs="Times New Roman"/>
          <w:sz w:val="26"/>
          <w:rtl w:val="0"/>
        </w:rPr>
        <w:t>.2020;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принятия устного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09.10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Лобач В.Э.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Галенко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мелкое </w:t>
      </w:r>
      <w:r>
        <w:rPr>
          <w:rFonts w:ascii="Times New Roman" w:eastAsia="Times New Roman" w:hAnsi="Times New Roman" w:cs="Times New Roman"/>
          <w:sz w:val="26"/>
          <w:rtl w:val="0"/>
        </w:rPr>
        <w:t>хищение чужого имущества,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все изложенное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Галенко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 в пределах санкции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7.27 Кодекса Российской Федерации об административных правонарушениях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размере 1000,00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Галенко Вадима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</w:t>
      </w:r>
      <w:r>
        <w:rPr>
          <w:rFonts w:ascii="Times New Roman" w:eastAsia="Times New Roman" w:hAnsi="Times New Roman" w:cs="Times New Roman"/>
          <w:sz w:val="26"/>
          <w:rtl w:val="0"/>
        </w:rPr>
        <w:t>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7.27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размере 1000,00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35721000, </w:t>
      </w:r>
      <w:r>
        <w:rPr>
          <w:rFonts w:ascii="Times New Roman" w:eastAsia="Times New Roman" w:hAnsi="Times New Roman" w:cs="Times New Roman"/>
          <w:sz w:val="26"/>
          <w:rtl w:val="0"/>
        </w:rPr>
        <w:t>КБК 828 1 16 01073 01 0027 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по ч.1 ст.</w:t>
      </w:r>
      <w:r>
        <w:rPr>
          <w:rFonts w:ascii="Times New Roman" w:eastAsia="Times New Roman" w:hAnsi="Times New Roman" w:cs="Times New Roman"/>
          <w:sz w:val="26"/>
          <w:rtl w:val="0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9294/0e17c9f5bd23686e1c53864f8783a3ca9fed2e60/" TargetMode="External" /><Relationship Id="rId11" Type="http://schemas.openxmlformats.org/officeDocument/2006/relationships/hyperlink" Target="http://www.consultant.ru/document/cons_doc_LAW_349294/51c53d82b60ac8c009745bdea3838d507064c6d3/" TargetMode="External" /><Relationship Id="rId12" Type="http://schemas.openxmlformats.org/officeDocument/2006/relationships/hyperlink" Target="http://www.consultant.ru/document/cons_doc_LAW_349294/4641cfe1bdfab945ead3ae228d36c3e8141dd9f1/" TargetMode="External" /><Relationship Id="rId13" Type="http://schemas.openxmlformats.org/officeDocument/2006/relationships/hyperlink" Target="http://www.consultant.ru/document/cons_doc_LAW_349275/1c04d0af277ea46479fb83374d991e5e6c96df22/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294/57b5c7b83fcd2cf40cabe2042f2d8f04ed6875ad/" TargetMode="External" /><Relationship Id="rId5" Type="http://schemas.openxmlformats.org/officeDocument/2006/relationships/hyperlink" Target="http://www.consultant.ru/document/cons_doc_LAW_349294/c0ef618979b667ad1729793dd87e16f9af961350/" TargetMode="External" /><Relationship Id="rId6" Type="http://schemas.openxmlformats.org/officeDocument/2006/relationships/hyperlink" Target="http://www.consultant.ru/document/cons_doc_LAW_349294/8012ecdf64b7c9cfd62e90d7f55f9b5b7b72b755/" TargetMode="External" /><Relationship Id="rId7" Type="http://schemas.openxmlformats.org/officeDocument/2006/relationships/hyperlink" Target="http://www.consultant.ru/document/cons_doc_LAW_349294/823429f3a37857573b519d0b17fd14f96a99bca4/" TargetMode="External" /><Relationship Id="rId8" Type="http://schemas.openxmlformats.org/officeDocument/2006/relationships/hyperlink" Target="http://www.consultant.ru/document/cons_doc_LAW_349294/0156d82352ae97375ab9bd5990c380496e686aab/" TargetMode="External" /><Relationship Id="rId9" Type="http://schemas.openxmlformats.org/officeDocument/2006/relationships/hyperlink" Target="http://www.consultant.ru/document/cons_doc_LAW_349294/c193654ae5c3bd5b02d92ade18796cd8864ec35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