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Дело: № 5-70-262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участии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поступившие из МО МВД Российской Федерации «Сакский» в отношении: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 гражданина Российской Федерации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ОУФМС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образование, не женатого,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одного 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 на иждивении, не имеющего инвалидности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хронических заболеваний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гар</w:t>
      </w:r>
      <w:r>
        <w:rPr>
          <w:rFonts w:ascii="Times New Roman" w:eastAsia="Times New Roman" w:hAnsi="Times New Roman" w:cs="Times New Roman"/>
          <w:sz w:val="28"/>
          <w:rtl w:val="0"/>
        </w:rPr>
        <w:t>аж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13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военнослужащего,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частью 3 статьи 19.24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находящийся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 административным надзором,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8"/>
          <w:rtl w:val="0"/>
        </w:rPr>
        <w:t>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отсутствовал по адресу проживания: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гар. 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допустил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повторное совершение в течение одного года </w:t>
      </w:r>
      <w:r>
        <w:rPr>
          <w:rFonts w:ascii="Times New Roman" w:eastAsia="Times New Roman" w:hAnsi="Times New Roman" w:cs="Times New Roman"/>
          <w:sz w:val="28"/>
          <w:rtl w:val="0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правонарушение предусмотрена ч.3 ст. 19.24 КоАП РФ.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содеянном раскаялся. Дополнительно пояснил, что имеет многочисленное количество неоплаченных административных штрафов и неотработанных часов обязательный работ назначенных постановлениями мирового судьи.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истрат</w:t>
      </w:r>
      <w:r>
        <w:rPr>
          <w:rFonts w:ascii="Times New Roman" w:eastAsia="Times New Roman" w:hAnsi="Times New Roman" w:cs="Times New Roman"/>
          <w:sz w:val="28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 № </w:t>
      </w:r>
      <w:r>
        <w:rPr>
          <w:rFonts w:ascii="Times New Roman" w:eastAsia="Times New Roman" w:hAnsi="Times New Roman" w:cs="Times New Roman"/>
          <w:sz w:val="28"/>
          <w:rtl w:val="0"/>
        </w:rPr>
        <w:t>237316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кап.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плана-задания о проверки лица, в отношении которого установлен административный надзор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полицейского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мл. серж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по делу об административном правонарушении 8204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085498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анкеты поднадзорного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8"/>
          <w:rtl w:val="0"/>
        </w:rPr>
        <w:t>относимы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повторно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вне </w:t>
      </w:r>
      <w:r>
        <w:rPr>
          <w:rFonts w:ascii="Times New Roman" w:eastAsia="Times New Roman" w:hAnsi="Times New Roman" w:cs="Times New Roman"/>
          <w:sz w:val="28"/>
          <w:rtl w:val="0"/>
        </w:rPr>
        <w:t>иного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помещения, являющегося местом жительства в определенное время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3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4.2 КоАП РФ мировым с</w:t>
      </w:r>
      <w:r>
        <w:rPr>
          <w:rFonts w:ascii="Times New Roman" w:eastAsia="Times New Roman" w:hAnsi="Times New Roman" w:cs="Times New Roman"/>
          <w:sz w:val="28"/>
          <w:rtl w:val="0"/>
        </w:rPr>
        <w:t>удьей признается признание вины, раскаянье.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данные о его личности, имущественное положение, ранее привлекавшегося к административной ответственности, фактическое признание вины, что является обстоятельством, смягчающим административную ответственность, отсутствие обстоятельств отягчающих административную ответственность,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