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№5-70-271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24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пальный район и городской округ Саки) Республики Крым Панов А.И., рассмотрев в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том судебном заседании материалы дела об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вонарушении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Балацкого Сергея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ля Межрегионального объединения профсоюзов «Союз организаций профсоюзов Республики Крым и г. Севастополя» (далее - СПКС)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15.5 Кодекса Российской Федерации об адми</w:t>
      </w:r>
      <w:r>
        <w:rPr>
          <w:rFonts w:ascii="Times New Roman" w:eastAsia="Times New Roman" w:hAnsi="Times New Roman" w:cs="Times New Roman"/>
          <w:sz w:val="24"/>
          <w:rtl w:val="0"/>
        </w:rPr>
        <w:t>­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22.07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председат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лем СПКС </w:t>
      </w:r>
      <w:r>
        <w:rPr>
          <w:rFonts w:ascii="Times New Roman" w:eastAsia="Times New Roman" w:hAnsi="Times New Roman" w:cs="Times New Roman"/>
          <w:sz w:val="24"/>
          <w:rtl w:val="0"/>
        </w:rPr>
        <w:t>Балацким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совершено нарушение законодательства о налогах и сборах, в 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огового кодекса РФ срок расчета по страховым взносам за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</w:t>
      </w:r>
      <w:r>
        <w:rPr>
          <w:rFonts w:ascii="Times New Roman" w:eastAsia="Times New Roman" w:hAnsi="Times New Roman" w:cs="Times New Roman"/>
          <w:sz w:val="24"/>
          <w:rtl w:val="0"/>
        </w:rPr>
        <w:t>ца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Фактиче</w:t>
      </w:r>
      <w:r>
        <w:rPr>
          <w:rFonts w:ascii="Times New Roman" w:eastAsia="Times New Roman" w:hAnsi="Times New Roman" w:cs="Times New Roman"/>
          <w:sz w:val="24"/>
          <w:rtl w:val="0"/>
        </w:rPr>
        <w:t>ски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18.07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30.04.2021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судебное заседание Балацкий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явился, уведомлялся надлежащим образом, о причинах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15.5 </w:t>
      </w:r>
      <w:r>
        <w:rPr>
          <w:rFonts w:ascii="Times New Roman" w:eastAsia="Times New Roman" w:hAnsi="Times New Roman" w:cs="Times New Roman"/>
          <w:sz w:val="24"/>
          <w:rtl w:val="0"/>
        </w:rPr>
        <w:t>КоАП РФ, 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след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ющего за расчетным (отчетным) периодом, в налоговый орган по месту нахождения орган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вознаграждения физическим лицам по форме, форм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там и в порядке, которые утверждены федеральным органом исполнительной власти, упо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</w:t>
      </w:r>
      <w:r>
        <w:rPr>
          <w:rFonts w:ascii="Times New Roman" w:eastAsia="Times New Roman" w:hAnsi="Times New Roman" w:cs="Times New Roman"/>
          <w:sz w:val="24"/>
          <w:rtl w:val="0"/>
        </w:rPr>
        <w:t>то 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Балац</w:t>
      </w:r>
      <w:r>
        <w:rPr>
          <w:rFonts w:ascii="Times New Roman" w:eastAsia="Times New Roman" w:hAnsi="Times New Roman" w:cs="Times New Roman"/>
          <w:sz w:val="24"/>
          <w:rtl w:val="0"/>
        </w:rPr>
        <w:t>ким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18.07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торо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30.04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 от </w:t>
      </w:r>
      <w:r>
        <w:rPr>
          <w:rFonts w:ascii="Times New Roman" w:eastAsia="Times New Roman" w:hAnsi="Times New Roman" w:cs="Times New Roman"/>
          <w:sz w:val="24"/>
          <w:rtl w:val="0"/>
        </w:rPr>
        <w:t>22.07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Таким образом,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Балацкого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соде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жится состав административного правонарушения, предусмотренного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декларации в налог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ственное положение правонарушителя, отсутствие отягчающих и смягчающих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5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15.5,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Балацкого Сергея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15.5 Кодекса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 и назначить ему административное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82811601153010005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