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273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Отдела ПУ и ОИ № 9 ГУ – ОПФ РФ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конкурсного управляющего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 гражданина РФ,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адрес организации: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 за правонарушение, предусмотренное ч. 1 ст. 15.33.2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конкурсный управляющий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п. 6 ст. 11,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6"/>
          <w:rtl w:val="0"/>
        </w:rPr>
        <w:t>5 п.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 ФЗ №27-ФЗ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 сведения по форме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ЕФС-1 по договорам гражданско-правового характера № 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1-го застрахованного лица, не позднее рабочего дня, следующего за днем заключения с застрахованным лицом соответствующего договора, предоставив соответствующие сведения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правонарушение, предусмотренное ч. 1 ст. 15.33.2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. О времени и месте рассмотрения дела об административном правонарушении извещен надлежащ</w:t>
      </w:r>
      <w:r>
        <w:rPr>
          <w:rFonts w:ascii="Times New Roman" w:eastAsia="Times New Roman" w:hAnsi="Times New Roman" w:cs="Times New Roman"/>
          <w:sz w:val="26"/>
          <w:rtl w:val="0"/>
        </w:rPr>
        <w:t>е, направил в суд свои пояснения, в которых просил ограничиться минимальным наказанием, ссылаясь на то, что несвоевременность предоставления сведений была обусловлена блокировкой ключа электронной подписи.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ч. 1 ст. 15.33.2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 1 статьи 15.33.2 КоАП РФ предусматривает ответственность за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Подпунктом 5 пункта 2 статьи 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предусмотрено представление страхователем сведений о дате заключения, дате прекращения и иных реквизитов договора ГПХ о выполнении работ (оказании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пунктом 6 статьи 11 Федерального закона N 27-ФЗ установлено, что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- не позднее рабочего дня, следующего за днем его прекращения.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 предоставляются по форме ЕФС-1, утвержденной приказом СФР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76506.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конкурсный управляющий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п. 6 ст. 11,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6"/>
          <w:rtl w:val="0"/>
        </w:rPr>
        <w:t>5 п.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 ФЗ №27-ФЗ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 сведения по форме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ЕФС-1 по договорам гражданско-правового характера № 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1-го застрахованного лица, не позднее рабочего дня, следующего за днем заключения с застрахованным лицом соответствующего договора, предоставив соответствующие сведения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правонарушение, предусмотренное ч. 1 ст. 15.33.2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предъявленном правонарушении доказана материалами дела,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>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выписки из ЕГРЮЛ</w:t>
      </w:r>
      <w:r>
        <w:rPr>
          <w:rFonts w:ascii="Times New Roman" w:eastAsia="Times New Roman" w:hAnsi="Times New Roman" w:cs="Times New Roman"/>
          <w:sz w:val="26"/>
          <w:rtl w:val="0"/>
        </w:rPr>
        <w:t>, скриншотом базы данных СФР, протоколом проверки отчетности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15.33.2 КоАП РФ предусмотрено наказание в виде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 согласно ст. 4.2</w:t>
      </w:r>
      <w:r>
        <w:rPr>
          <w:rFonts w:ascii="Times New Roman" w:eastAsia="Times New Roman" w:hAnsi="Times New Roman" w:cs="Times New Roman"/>
          <w:sz w:val="26"/>
          <w:rtl w:val="0"/>
        </w:rPr>
        <w:t>, 4.3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–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ранее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нарушение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 суд считает, что угроза причинения вреда или угрозы причинения вреда общественным отношениям в сферах, указанных в ч. 2 ст. 3.4 КоАП РФ, в момент совершения нарушения отсутствовала.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наличие смягчающих и отсутствие отягчающих административную ответственность обстоятельств,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ч. 2 ст. 3.4, ст. 4.1.1,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z w:val="26"/>
          <w:rtl w:val="0"/>
        </w:rPr>
        <w:t>33.2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ст.ст.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конкурсного управляющего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предусмотрена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z w:val="26"/>
          <w:rtl w:val="0"/>
        </w:rPr>
        <w:t>33.2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