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283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представителя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в отношении </w:t>
      </w:r>
    </w:p>
    <w:p>
      <w:pPr>
        <w:bidi w:val="0"/>
        <w:spacing w:before="0" w:beforeAutospacing="0" w:after="0" w:afterAutospacing="0"/>
        <w:ind w:left="1418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образование высшее,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женатого, 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 не имеющего, официально нетрудоустроенного,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 1, 2 группы не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 являющегося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 или лицом, призванным на военные сборы,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к административной ответственности не привлекавшегося,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совершил насильственные действия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причинившие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а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 несколько ударов в область её корпуса и головы, от чего она испытала физическую боль,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причинив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 указанных в ст. 115 УК РФ, и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 в его действиях со</w:t>
      </w:r>
      <w:r>
        <w:rPr>
          <w:rFonts w:ascii="Times New Roman" w:eastAsia="Times New Roman" w:hAnsi="Times New Roman" w:cs="Times New Roman"/>
          <w:sz w:val="26"/>
          <w:rtl w:val="0"/>
        </w:rPr>
        <w:t>став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иного уголовно наказуемого деяния.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по ст.6.1.1 кодекса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не признал, пояснив,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бил, не наносил ей удары ни руками, ни ногами, он по просьбе официантов следит за порядком в баре Портер-Хаус вместе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указанные в протоколе время и дату в баре Портер-Хаус между сторонами произошел словесный конфликт, в связи с тем, что спутник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она сама вели себя некорректно, у них был конфликт сначала с официантом, потом с посторонними людьми. Он вывел спутника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 здания Портер-Хаус,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него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нападала, провоцируя конфликт,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её отталкивал. При этом спутника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били другие люди около здания Портер-Хаус, где расположен пандус и площадка,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держали, она вырывалась и лезла в драку, в это время её не били, она не падала, повреждения ей нанесли уже позже, когда конфликт со стороны пандуса прекратился,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ушел домой. Также в период конфликта около пандуса, его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вызывали официанты в зал, считает, что удары и повреждения могли быть нанесены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в тот момент, когда он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заходил в зал, так и после околнчания конфликта, когда он и Исмаилов ушли домой. Драку около пандуса видели и официанты и кальянщик. Указанных лиц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знает, однако не желает, чтобы те были допрошены в судебном заседании. Просил исследовать видеозапись с камеры видеонаблюдения Портер-Хаус, и допросить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предупрежденная об административной ответственности за дачу заведомо ложных показаний, показала,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отдыхала в баре Портер-Хаус со своим сожителем Эльдаром.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знакома. Между ними произошел конфликт из-за курения в баре, Эльдар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вышли на улицу, где между ними продолжился конфликт, она, защищая Эльдара нападала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толкнула его в грудь, полагая, что он ударил Эльдара.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пнул её ногой в живот, и ударил в верхнюю часть груди, она продолжила на него нападать и тогда он ударил её рукой в голову от чего она испытала сильную физическую боль и упала на пол, потеряла сознание. От удара в левой височно-лобной области у неё была гематома и ссадина. Посторонняя девушка принесла ей воды и привела её в чувства, эту девушку она не знает. Позже между ней и другой незнакомой женщиной произошел ещё один конфликт в ходе которого каких-либо повреждений ей причинено не было.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Допрошенный в судебном заседании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предупрежденный об административной ответственности за дачу заведомо ложных показаний,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своей сожительницей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отдыхал в баре Портер-Хаус. Между ним,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двумя охранниками бара произошел конфликт, в ходе которого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ещё один охранник, вывел его из бара,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вышла следом и стала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нападать, 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одергивал, толкал, а затем ударил в область головы от чего она упала. От ударов, которые её нанес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были ссадины на груди и на виске. Это было около 3х часов ночи. Позже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приставала другая девушка, которая лезла к неё драться.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Допрошенный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предупрежденный об административной ответственности за дачу заведомо ложных показаний,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нему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обратились официанты бара Портер-Хаус, попросили удалить из зала нарушителей порядка.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вывел мужчину на улицу, а женщина увидела это и стала нападать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пытались успокоить,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её отталкивал, не бил. Затем его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позвал администратор, так как в зале был другой конфликт, они зашли в зал, а когда вышли, то увидели, что тот мужчина лежит на полу, и также увидели на полу ту женщину, это была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Допрошенный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качестве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предупрежденный об административной ответственности за дачу заведомо ложных показаний, показал,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ночью он был в баре Портер-Хаус, подвергся насильственным действиям со стороны охранников на улице. Потом он некоторое время находился внутри, приходил в себя, когда вышел на ступеньках лежал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сидела рядом. Как били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не видел.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лиц, участвующих в деле, </w:t>
      </w:r>
      <w:r>
        <w:rPr>
          <w:rFonts w:ascii="Times New Roman" w:eastAsia="Times New Roman" w:hAnsi="Times New Roman" w:cs="Times New Roman"/>
          <w:sz w:val="26"/>
          <w:rtl w:val="0"/>
        </w:rPr>
        <w:t>допросив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свидетелей, явка которых была обеспечена в судебное заседание и ходатайства о допросе которых были заявлены сторонами, исследовав представленные видеозаписи,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оценив доказательства и обстоятельства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 </w:t>
      </w:r>
      <w:r>
        <w:rPr>
          <w:rFonts w:ascii="Times New Roman" w:eastAsia="Times New Roman" w:hAnsi="Times New Roman" w:cs="Times New Roman"/>
          <w:sz w:val="26"/>
          <w:rtl w:val="0"/>
        </w:rPr>
        <w:t>нанесение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причинивших физическую боль, но не повлекших последствий, указанных в статье 115 УК РФ, если эти действия не содержат уголовного наказуемого деяния.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правонарушению,предусмотренному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причинившие последне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нанес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несколько ударов руками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область её головы и туловища от чего она испытала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физическую боль.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повлекли последствий, указанных в ст. 115 УК РФ, и не содержат состав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правонарушения, предусмотренного ст. 6.1.1 КоАП РФ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162227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согласуются с её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постановлением о назначении СМЭ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справки врача-травматолога Сакской РБ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которой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выявлены ушибы мягких тканей лица, волосистой части головы, ушиб и ссадины грудной клетки;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 согласуются с его показаниями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заключением СМЭ № 435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выводам которого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выявлены ссадины в лобной области слева, ушибленная ранка слизистой языка на верхне-боковой поверхности тела языка слева, ссадины и кровоподтек на передней поверхности груди справа в подключичной области, кровоподтеки на передней поверхности правой и левой ладонных поверхностей кистей у основания больших пальцев, на внутренней поверхности левого предплечья в нижней трети, которые образовались от действия тупых предметов (предмета), время образования которых не противоречит сроку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которые не причинили вреда здоровью;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видеозаписью событий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приложенной к протоколу, предоставленные персоналом кафе Портер-Хаус согласно рапорту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 которых вырезаны фрагменты событий, имевших место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ночное время, однако на которых видно участие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среди толпы людей, размахивающих руками в драке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затем отсутствует фрагмент 4 сек., а затем имеется фрагмент записи, когда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лежит на полу,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который не оспаривал наличие конфликта между ним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 уголовной или административной ответственности за насильственные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не привлекался, что подтверждается справкой СООП. Из объяснений лиц, участвующих в деле об административном правонарушении, следует, что конфликт произошел на фоне внезапно возникших неприязненных отношений.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он в ходе конфликта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бил</w:t>
      </w:r>
      <w:r>
        <w:rPr>
          <w:rFonts w:ascii="Times New Roman" w:eastAsia="Times New Roman" w:hAnsi="Times New Roman" w:cs="Times New Roman"/>
          <w:sz w:val="26"/>
          <w:rtl w:val="0"/>
        </w:rPr>
        <w:t>, суд оценивает критически, поскольку они опровергаются показаниями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оснований не доверять которым у суда не имеется, поскольку они являются достаточно подробными, последовательными и полностью подтверждаются заключением эксперта,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показаниями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заседании, согласуются с приложенной к протоколу видеозаписью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Непризнание вины в данном случае, суд расценивает, как избранный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способ защиты.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в ходе конфликта его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позвал администратор и они ушли в зал урегулировать другой конфликт, а когда вышли увидели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полу, суд признает недостоверными.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объяснений администратора Портер-Хаус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охрана в баре отсутствует, ей известно,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ночью у входа в бар происходила драка и что неизвестный мужчина лежал на ступеньках магазина, но лично она ничего не видела, так как находилась внутри и работала, больше ей добавить нечего.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 сотрудников кафе-бара Портер-Хаус, отобранные в ходе проверки, не содержат информации относительно предмета доказывания, согласно представленным объяснениям никто из сотрудников драку не видел и не видел кто и когда нанес повреждения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Представленная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флешь носителе и приобщенная в судебном заседании видеозапись событий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содержит информации относительно предмета доказывания и не подтверждает его доводы о причинении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телесных повреждений иным лицом. При этом, качество видеозаписи не позволяет достоверно установить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 телесных повреждений, выявленных экспертом.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Собранные по делу об административном правонарушении доказательства оценены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этом, в процессе рассмотрения дела с учетом исследованной видеозаписи на которой зафиксировано время событий, указанных в протоколе, суд считает необходимым уточнить время совершения административного правонарушения как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 квалифицирует по ст. 6.1.1 КоАП РФ – причинение </w:t>
      </w:r>
      <w:r>
        <w:rPr>
          <w:rFonts w:ascii="Times New Roman" w:eastAsia="Times New Roman" w:hAnsi="Times New Roman" w:cs="Times New Roman"/>
          <w:sz w:val="26"/>
          <w:rtl w:val="0"/>
        </w:rPr>
        <w:t>побоев</w:t>
      </w:r>
      <w:r>
        <w:rPr>
          <w:rFonts w:ascii="Times New Roman" w:eastAsia="Times New Roman" w:hAnsi="Times New Roman" w:cs="Times New Roman"/>
          <w:sz w:val="26"/>
          <w:rtl w:val="0"/>
        </w:rPr>
        <w:t>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115 УК РФ, если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6.1.1 КоАП РФ предусмотрено наказание в виде наложения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административного ареста на срок от десяти до пятнадцати суток, либо обязательных работ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Обстоятельством, смягчающим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признает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поведение потерпевшей, поскольку из объяснений сторон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первая стала нападать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характер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характеризуется высокой степенью общественной опасности, учитывая характер и локализацию ударов, а также, что потерпевшая от удара упала,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личность виновного, который ранее к административной ответственности не привлекался, официально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трудоустроен, наличие смягчающих и отсутствие отягчающих административную ответственность обстоятельств, суд считает, что для достижения целей, установленных ст. 3.1 КоАП РФ достаточным наказанием будет являться штраф, предусмотренный ст. 6.1.1 КоАП РФ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 ст. 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административного правонарушения, предусмотренного ст. 6.1.1 КоАП РФ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ОГРН 1149102019164,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2832406110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9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