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02 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</w:t>
      </w:r>
      <w:r>
        <w:rPr>
          <w:rFonts w:ascii="Times New Roman" w:eastAsia="Times New Roman" w:hAnsi="Times New Roman" w:cs="Times New Roman"/>
          <w:sz w:val="26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Лютова А.В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Лютова Андрея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среднее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6"/>
          <w:rtl w:val="0"/>
        </w:rPr>
        <w:t>к ад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</w:t>
      </w:r>
      <w:r>
        <w:rPr>
          <w:rFonts w:ascii="Times New Roman" w:eastAsia="Times New Roman" w:hAnsi="Times New Roman" w:cs="Times New Roman"/>
          <w:sz w:val="26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6"/>
          <w:rtl w:val="0"/>
        </w:rPr>
        <w:t>20.25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Лютов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00 рублей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6"/>
          <w:rtl w:val="0"/>
        </w:rPr>
        <w:t>, статьей 32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12.10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по 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02.08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заместителем начальника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12.08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Лютов А.В.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вину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6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6"/>
          <w:rtl w:val="0"/>
        </w:rPr>
        <w:t>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Просил назначить наказание в виде административного ареста, поскольку штраф оплатить не сможет.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Лютова А.В.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6"/>
          <w:rtl w:val="0"/>
        </w:rPr>
        <w:t>овность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Лютова А.В.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?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РК-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75691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02.12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6"/>
          <w:rtl w:val="0"/>
        </w:rPr>
        <w:t>сос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02.08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Лютова А.В.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Лютова А.В.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справкой инспектора ГИАЗ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Лютова А.В. </w:t>
      </w:r>
      <w:r>
        <w:rPr>
          <w:rFonts w:ascii="Times New Roman" w:eastAsia="Times New Roman" w:hAnsi="Times New Roman" w:cs="Times New Roman"/>
          <w:sz w:val="26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>АП РФ ад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министративный штраф должен быть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02.08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Лютовым А.В. </w:t>
      </w:r>
      <w:r>
        <w:rPr>
          <w:rFonts w:ascii="Times New Roman" w:eastAsia="Times New Roman" w:hAnsi="Times New Roman" w:cs="Times New Roman"/>
          <w:sz w:val="26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12.08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оплачен до </w:t>
      </w:r>
      <w:r>
        <w:rPr>
          <w:rFonts w:ascii="Times New Roman" w:eastAsia="Times New Roman" w:hAnsi="Times New Roman" w:cs="Times New Roman"/>
          <w:sz w:val="26"/>
          <w:rtl w:val="0"/>
        </w:rPr>
        <w:t>12.10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Лютовым А.В.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</w:t>
      </w:r>
      <w:r>
        <w:rPr>
          <w:rFonts w:ascii="Times New Roman" w:eastAsia="Times New Roman" w:hAnsi="Times New Roman" w:cs="Times New Roman"/>
          <w:sz w:val="26"/>
          <w:rtl w:val="0"/>
        </w:rPr>
        <w:t>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Лютова А.В. </w:t>
      </w:r>
      <w:r>
        <w:rPr>
          <w:rFonts w:ascii="Times New Roman" w:eastAsia="Times New Roman" w:hAnsi="Times New Roman" w:cs="Times New Roman"/>
          <w:sz w:val="26"/>
          <w:rtl w:val="0"/>
        </w:rPr>
        <w:t>по 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6"/>
          <w:rtl w:val="0"/>
        </w:rPr>
        <w:t>АП РФ</w:t>
      </w:r>
      <w:r>
        <w:rPr>
          <w:rFonts w:ascii="Times New Roman" w:eastAsia="Times New Roman" w:hAnsi="Times New Roman" w:cs="Times New Roman"/>
          <w:sz w:val="26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>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наказания, суд учитывает характер совершенного правонарушения, личность лица, привлекаемого к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ветственности.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административных правонарушениях административное наказание является 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тановленной государством мерой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 и применяется в целях предупреждения совершения новых правонарушений, как самим правонарушит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лем, так и другими лицами.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мого к административной ответственности, и учитывается отсутствие смягча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щих и отягчающих ответственность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отсутствие смягчающих и отягчающих обстоятельств, суд сч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тает возможным назначить Лютову А.В. наказание в виде административного ареста на срок 3-ое суток, предусмотренное санкцией данной статьи, считая да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ное наказание достаточным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лено.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Лютова Андрея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rtl w:val="0"/>
        </w:rPr>
        <w:t>3 (трое)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ток.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 наказания исчислять с 15 часов 35 минут 02 декабря 2019 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да.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мун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